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1F1" w:rsidRDefault="00FC424D" w:rsidP="00C06AA8">
      <w:pPr>
        <w:shd w:val="clear" w:color="auto" w:fill="FFFFFF" w:themeFill="background1"/>
      </w:pPr>
      <w:bookmarkStart w:id="0" w:name="_GoBack"/>
      <w:bookmarkEnd w:id="0"/>
      <w:r>
        <w:rPr>
          <w:noProof/>
          <w:lang w:bidi="ar-SA"/>
        </w:rPr>
        <mc:AlternateContent>
          <mc:Choice Requires="wps">
            <w:drawing>
              <wp:anchor distT="0" distB="0" distL="114300" distR="114300" simplePos="0" relativeHeight="251660288" behindDoc="0" locked="0" layoutInCell="1" allowOverlap="1">
                <wp:simplePos x="0" y="0"/>
                <wp:positionH relativeFrom="column">
                  <wp:posOffset>2219325</wp:posOffset>
                </wp:positionH>
                <wp:positionV relativeFrom="paragraph">
                  <wp:posOffset>304800</wp:posOffset>
                </wp:positionV>
                <wp:extent cx="3905250" cy="1185545"/>
                <wp:effectExtent l="9525" t="9525" r="9525"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85545"/>
                        </a:xfrm>
                        <a:prstGeom prst="rect">
                          <a:avLst/>
                        </a:prstGeom>
                        <a:solidFill>
                          <a:srgbClr val="FFFFFF"/>
                        </a:solidFill>
                        <a:ln w="9525">
                          <a:solidFill>
                            <a:srgbClr val="000000"/>
                          </a:solidFill>
                          <a:miter lim="800000"/>
                          <a:headEnd/>
                          <a:tailEnd/>
                        </a:ln>
                      </wps:spPr>
                      <wps:txbx>
                        <w:txbxContent>
                          <w:p w:rsidR="00C06AA8" w:rsidRPr="00C06AA8" w:rsidRDefault="00C06AA8" w:rsidP="00C06AA8">
                            <w:pPr>
                              <w:shd w:val="clear" w:color="auto" w:fill="B1A25A" w:themeFill="accent5" w:themeFillShade="BF"/>
                              <w:jc w:val="center"/>
                              <w:rPr>
                                <w:color w:val="002060"/>
                                <w:sz w:val="66"/>
                                <w:szCs w:val="66"/>
                              </w:rPr>
                            </w:pPr>
                            <w:r w:rsidRPr="00C06AA8">
                              <w:rPr>
                                <w:color w:val="002060"/>
                                <w:sz w:val="66"/>
                                <w:szCs w:val="66"/>
                              </w:rPr>
                              <w:t>Deaf and Hearing Impaired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4.75pt;margin-top:24pt;width:307.5pt;height:9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">
                <v:textbox>
                  <w:txbxContent>
                    <w:p w:rsidR="00C06AA8" w:rsidRPr="00C06AA8" w:rsidRDefault="00C06AA8" w:rsidP="00C06AA8">
                      <w:pPr>
                        <w:shd w:val="clear" w:color="auto" w:fill="B1A25A" w:themeFill="accent5" w:themeFillShade="BF"/>
                        <w:jc w:val="center"/>
                        <w:rPr>
                          <w:color w:val="002060"/>
                          <w:sz w:val="66"/>
                          <w:szCs w:val="66"/>
                        </w:rPr>
                      </w:pPr>
                      <w:r w:rsidRPr="00C06AA8">
                        <w:rPr>
                          <w:color w:val="002060"/>
                          <w:sz w:val="66"/>
                          <w:szCs w:val="66"/>
                        </w:rPr>
                        <w:t>Deaf and Hearing Impaired</w:t>
                      </w:r>
                    </w:p>
                  </w:txbxContent>
                </v:textbox>
              </v:shape>
            </w:pict>
          </mc:Fallback>
        </mc:AlternateContent>
      </w:r>
      <w:r w:rsidR="00F13330">
        <w:rPr>
          <w:noProof/>
          <w:lang w:bidi="ar-SA"/>
        </w:rPr>
        <w:drawing>
          <wp:inline distT="0" distB="0" distL="0" distR="0">
            <wp:extent cx="2028496" cy="1828800"/>
            <wp:effectExtent l="19050" t="0" r="0" b="0"/>
            <wp:docPr id="1" name="Picture 1" descr="C:\Documents and Settings\MEL\Local Settings\Temporary Internet Files\Content.IE5\IW8K2N9F\MC9000649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L\Local Settings\Temporary Internet Files\Content.IE5\IW8K2N9F\MC900064950[1].wmf"/>
                    <pic:cNvPicPr>
                      <a:picLocks noChangeAspect="1" noChangeArrowheads="1"/>
                    </pic:cNvPicPr>
                  </pic:nvPicPr>
                  <pic:blipFill>
                    <a:blip r:embed="rId7" cstate="print"/>
                    <a:srcRect/>
                    <a:stretch>
                      <a:fillRect/>
                    </a:stretch>
                  </pic:blipFill>
                  <pic:spPr bwMode="auto">
                    <a:xfrm>
                      <a:off x="0" y="0"/>
                      <a:ext cx="2031397" cy="1831415"/>
                    </a:xfrm>
                    <a:prstGeom prst="rect">
                      <a:avLst/>
                    </a:prstGeom>
                    <a:noFill/>
                    <a:ln w="9525">
                      <a:noFill/>
                      <a:miter lim="800000"/>
                      <a:headEnd/>
                      <a:tailEnd/>
                    </a:ln>
                  </pic:spPr>
                </pic:pic>
              </a:graphicData>
            </a:graphic>
          </wp:inline>
        </w:drawing>
      </w:r>
    </w:p>
    <w:p w:rsidR="006F1360" w:rsidRDefault="006F1360" w:rsidP="00C06AA8">
      <w:pPr>
        <w:shd w:val="clear" w:color="auto" w:fill="FFFFFF" w:themeFill="background1"/>
      </w:pPr>
    </w:p>
    <w:p w:rsidR="00E74119" w:rsidRDefault="00FC424D" w:rsidP="00C06AA8">
      <w:pPr>
        <w:shd w:val="clear" w:color="auto" w:fill="FFFFFF" w:themeFill="background1"/>
      </w:pPr>
      <w:r>
        <w:rPr>
          <w:noProof/>
          <w:lang w:bidi="ar-SA"/>
        </w:rPr>
        <mc:AlternateContent>
          <mc:Choice Requires="wps">
            <w:drawing>
              <wp:anchor distT="0" distB="0" distL="114300" distR="114300" simplePos="0" relativeHeight="251661312" behindDoc="0" locked="0" layoutInCell="1" allowOverlap="1">
                <wp:simplePos x="0" y="0"/>
                <wp:positionH relativeFrom="column">
                  <wp:posOffset>1438275</wp:posOffset>
                </wp:positionH>
                <wp:positionV relativeFrom="paragraph">
                  <wp:posOffset>315595</wp:posOffset>
                </wp:positionV>
                <wp:extent cx="3124200" cy="3028950"/>
                <wp:effectExtent l="9525" t="10795" r="9525" b="825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028950"/>
                        </a:xfrm>
                        <a:prstGeom prst="rect">
                          <a:avLst/>
                        </a:prstGeom>
                        <a:solidFill>
                          <a:srgbClr val="FFFFFF"/>
                        </a:solidFill>
                        <a:ln w="9525">
                          <a:solidFill>
                            <a:srgbClr val="000000"/>
                          </a:solidFill>
                          <a:miter lim="800000"/>
                          <a:headEnd/>
                          <a:tailEnd/>
                        </a:ln>
                      </wps:spPr>
                      <wps:txbx>
                        <w:txbxContent>
                          <w:p w:rsidR="000F4EA0" w:rsidRDefault="000F4EA0" w:rsidP="000F4EA0">
                            <w:pPr>
                              <w:shd w:val="clear" w:color="auto" w:fill="FFFFFF" w:themeFill="background1"/>
                              <w:spacing w:line="480" w:lineRule="auto"/>
                              <w:contextualSpacing/>
                              <w:jc w:val="center"/>
                              <w:rPr>
                                <w:rStyle w:val="BookTitle"/>
                                <w:color w:val="002060"/>
                              </w:rPr>
                            </w:pP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How does the ear work?</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Measuring Hearing Loss</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Causes of Hearing Loss</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Types of Hearing Loss</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Hearing Loss and Learning</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Accommodations/Services</w:t>
                            </w:r>
                          </w:p>
                          <w:p w:rsidR="0023637F" w:rsidRPr="000F4EA0" w:rsidRDefault="0023637F" w:rsidP="000F4EA0">
                            <w:pPr>
                              <w:shd w:val="clear" w:color="auto" w:fill="FFFFFF" w:themeFill="background1"/>
                              <w:spacing w:line="720" w:lineRule="auto"/>
                              <w:contextualSpacing/>
                              <w:jc w:val="center"/>
                              <w:rPr>
                                <w:rStyle w:val="BookTitle"/>
                                <w:color w:val="002060"/>
                              </w:rPr>
                            </w:pPr>
                            <w:r w:rsidRPr="000F4EA0">
                              <w:rPr>
                                <w:rStyle w:val="BookTitle"/>
                                <w:color w:val="002060"/>
                              </w:rPr>
                              <w:t>Resources</w:t>
                            </w:r>
                          </w:p>
                          <w:p w:rsidR="0023637F" w:rsidRPr="000F4EA0" w:rsidRDefault="0023637F" w:rsidP="000F4EA0">
                            <w:pPr>
                              <w:spacing w:line="720" w:lineRule="auto"/>
                              <w:contextualSpacing/>
                              <w:rPr>
                                <w:rStyle w:val="BookTit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13.25pt;margin-top:24.85pt;width:246pt;height: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">
                <v:textbox>
                  <w:txbxContent>
                    <w:p w:rsidR="000F4EA0" w:rsidRDefault="000F4EA0" w:rsidP="000F4EA0">
                      <w:pPr>
                        <w:shd w:val="clear" w:color="auto" w:fill="FFFFFF" w:themeFill="background1"/>
                        <w:spacing w:line="480" w:lineRule="auto"/>
                        <w:contextualSpacing/>
                        <w:jc w:val="center"/>
                        <w:rPr>
                          <w:rStyle w:val="BookTitle"/>
                          <w:color w:val="002060"/>
                        </w:rPr>
                      </w:pP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How does the ear work?</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Measuring Hearing Loss</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Causes of Hearing Loss</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Types of Hearing Loss</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Hearing Loss and Learning</w:t>
                      </w:r>
                    </w:p>
                    <w:p w:rsidR="0023637F" w:rsidRPr="000F4EA0" w:rsidRDefault="0023637F" w:rsidP="000F4EA0">
                      <w:pPr>
                        <w:shd w:val="clear" w:color="auto" w:fill="FFFFFF" w:themeFill="background1"/>
                        <w:spacing w:line="480" w:lineRule="auto"/>
                        <w:contextualSpacing/>
                        <w:jc w:val="center"/>
                        <w:rPr>
                          <w:rStyle w:val="BookTitle"/>
                          <w:color w:val="002060"/>
                        </w:rPr>
                      </w:pPr>
                      <w:r w:rsidRPr="000F4EA0">
                        <w:rPr>
                          <w:rStyle w:val="BookTitle"/>
                          <w:color w:val="002060"/>
                        </w:rPr>
                        <w:t>Accommodations/Services</w:t>
                      </w:r>
                    </w:p>
                    <w:p w:rsidR="0023637F" w:rsidRPr="000F4EA0" w:rsidRDefault="0023637F" w:rsidP="000F4EA0">
                      <w:pPr>
                        <w:shd w:val="clear" w:color="auto" w:fill="FFFFFF" w:themeFill="background1"/>
                        <w:spacing w:line="720" w:lineRule="auto"/>
                        <w:contextualSpacing/>
                        <w:jc w:val="center"/>
                        <w:rPr>
                          <w:rStyle w:val="BookTitle"/>
                          <w:color w:val="002060"/>
                        </w:rPr>
                      </w:pPr>
                      <w:r w:rsidRPr="000F4EA0">
                        <w:rPr>
                          <w:rStyle w:val="BookTitle"/>
                          <w:color w:val="002060"/>
                        </w:rPr>
                        <w:t>Resources</w:t>
                      </w:r>
                    </w:p>
                    <w:p w:rsidR="0023637F" w:rsidRPr="000F4EA0" w:rsidRDefault="0023637F" w:rsidP="000F4EA0">
                      <w:pPr>
                        <w:spacing w:line="720" w:lineRule="auto"/>
                        <w:contextualSpacing/>
                        <w:rPr>
                          <w:rStyle w:val="BookTitle"/>
                        </w:rPr>
                      </w:pPr>
                    </w:p>
                  </w:txbxContent>
                </v:textbox>
              </v:shape>
            </w:pict>
          </mc:Fallback>
        </mc:AlternateContent>
      </w: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Pr="00BD6CCE" w:rsidRDefault="0023637F" w:rsidP="00C06AA8">
      <w:pPr>
        <w:shd w:val="clear" w:color="auto" w:fill="FFFFFF" w:themeFill="background1"/>
      </w:pPr>
      <w:r w:rsidRPr="00BD6CCE">
        <w:t>By: Erin Crosby, Doua Her, Melissa Ponce, &amp; Michelle Zozaya</w:t>
      </w: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E74119" w:rsidRDefault="00E74119" w:rsidP="00C06AA8">
      <w:pPr>
        <w:shd w:val="clear" w:color="auto" w:fill="FFFFFF" w:themeFill="background1"/>
      </w:pPr>
    </w:p>
    <w:p w:rsidR="0023637F" w:rsidRDefault="0023637F" w:rsidP="00C06AA8">
      <w:pPr>
        <w:shd w:val="clear" w:color="auto" w:fill="FFFFFF" w:themeFill="background1"/>
      </w:pPr>
    </w:p>
    <w:p w:rsidR="0023637F" w:rsidRDefault="0023637F" w:rsidP="00C06AA8">
      <w:pPr>
        <w:shd w:val="clear" w:color="auto" w:fill="FFFFFF" w:themeFill="background1"/>
      </w:pPr>
    </w:p>
    <w:p w:rsidR="0023637F" w:rsidRDefault="0023637F" w:rsidP="00C06AA8">
      <w:pPr>
        <w:shd w:val="clear" w:color="auto" w:fill="FFFFFF" w:themeFill="background1"/>
      </w:pPr>
    </w:p>
    <w:p w:rsidR="0023637F" w:rsidRDefault="0023637F" w:rsidP="00C06AA8">
      <w:pPr>
        <w:shd w:val="clear" w:color="auto" w:fill="FFFFFF" w:themeFill="background1"/>
      </w:pPr>
    </w:p>
    <w:p w:rsidR="0023637F" w:rsidRDefault="0023637F" w:rsidP="00C06AA8">
      <w:pPr>
        <w:shd w:val="clear" w:color="auto" w:fill="FFFFFF" w:themeFill="background1"/>
      </w:pPr>
    </w:p>
    <w:p w:rsidR="0023637F" w:rsidRDefault="0023637F" w:rsidP="00C06AA8">
      <w:pPr>
        <w:shd w:val="clear" w:color="auto" w:fill="FFFFFF" w:themeFill="background1"/>
      </w:pPr>
    </w:p>
    <w:p w:rsidR="0023637F" w:rsidRDefault="0023637F" w:rsidP="00C06AA8">
      <w:pPr>
        <w:shd w:val="clear" w:color="auto" w:fill="FFFFFF" w:themeFill="background1"/>
      </w:pPr>
    </w:p>
    <w:p w:rsidR="000F4EA0" w:rsidRDefault="000F4EA0" w:rsidP="00C06AA8">
      <w:pPr>
        <w:shd w:val="clear" w:color="auto" w:fill="FFFFFF" w:themeFill="background1"/>
      </w:pPr>
    </w:p>
    <w:p w:rsidR="000F4EA0" w:rsidRDefault="000F4EA0" w:rsidP="00C06AA8">
      <w:pPr>
        <w:shd w:val="clear" w:color="auto" w:fill="FFFFFF" w:themeFill="background1"/>
      </w:pPr>
    </w:p>
    <w:p w:rsidR="000F4EA0" w:rsidRDefault="000F4EA0" w:rsidP="00C06AA8">
      <w:pPr>
        <w:shd w:val="clear" w:color="auto" w:fill="FFFFFF" w:themeFill="background1"/>
      </w:pPr>
    </w:p>
    <w:p w:rsidR="000F4EA0" w:rsidRDefault="000F4EA0" w:rsidP="00C06AA8">
      <w:pPr>
        <w:shd w:val="clear" w:color="auto" w:fill="FFFFFF" w:themeFill="background1"/>
      </w:pPr>
    </w:p>
    <w:p w:rsidR="00381CF4" w:rsidRDefault="00381CF4" w:rsidP="00C06AA8">
      <w:pPr>
        <w:shd w:val="clear" w:color="auto" w:fill="FFFFFF" w:themeFill="background1"/>
      </w:pPr>
    </w:p>
    <w:p w:rsidR="00381CF4" w:rsidRDefault="00381CF4" w:rsidP="00C06AA8">
      <w:pPr>
        <w:shd w:val="clear" w:color="auto" w:fill="FFFFFF" w:themeFill="background1"/>
      </w:pPr>
    </w:p>
    <w:p w:rsidR="00631F91" w:rsidRDefault="00FC424D" w:rsidP="00C06AA8">
      <w:pPr>
        <w:shd w:val="clear" w:color="auto" w:fill="FFFFFF" w:themeFill="background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in;height:23.25pt" fillcolor="#369" stroked="f">
            <v:shadow on="t" color="#b2b2b2" opacity="52429f" offset="3pt"/>
            <v:textpath style="font-family:&quot;Times New Roman&quot;;v-text-kern:t" trim="t" fitpath="t" string="How Does The Ear Work?"/>
          </v:shape>
        </w:pict>
      </w:r>
    </w:p>
    <w:p w:rsidR="00E74119" w:rsidRDefault="00E74119" w:rsidP="00C06AA8">
      <w:pPr>
        <w:shd w:val="clear" w:color="auto" w:fill="FFFFFF" w:themeFill="background1"/>
      </w:pPr>
      <w:r w:rsidRPr="00E74119">
        <w:rPr>
          <w:noProof/>
          <w:lang w:bidi="ar-SA"/>
        </w:rPr>
        <w:drawing>
          <wp:inline distT="0" distB="0" distL="0" distR="0">
            <wp:extent cx="3333750" cy="2667000"/>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10243" name="Picture 4"/>
                    <pic:cNvPicPr>
                      <a:picLocks noGrp="1" noChangeAspect="1" noChangeArrowheads="1"/>
                    </pic:cNvPicPr>
                  </pic:nvPicPr>
                  <pic:blipFill>
                    <a:blip r:embed="rId8" cstate="print"/>
                    <a:srcRect/>
                    <a:stretch>
                      <a:fillRect/>
                    </a:stretch>
                  </pic:blipFill>
                  <pic:spPr bwMode="auto">
                    <a:xfrm>
                      <a:off x="0" y="0"/>
                      <a:ext cx="3335419" cy="2668335"/>
                    </a:xfrm>
                    <a:prstGeom prst="rect">
                      <a:avLst/>
                    </a:prstGeom>
                    <a:noFill/>
                    <a:ln w="9525">
                      <a:noFill/>
                      <a:miter lim="800000"/>
                      <a:headEnd/>
                      <a:tailEnd/>
                    </a:ln>
                  </pic:spPr>
                </pic:pic>
              </a:graphicData>
            </a:graphic>
          </wp:inline>
        </w:drawing>
      </w:r>
    </w:p>
    <w:p w:rsidR="006642AD" w:rsidRPr="000F4EA0" w:rsidRDefault="00D754D1" w:rsidP="00E74119">
      <w:pPr>
        <w:shd w:val="clear" w:color="auto" w:fill="FFFFFF" w:themeFill="background1"/>
        <w:ind w:left="720"/>
        <w:rPr>
          <w:sz w:val="28"/>
          <w:szCs w:val="28"/>
        </w:rPr>
      </w:pPr>
      <w:r w:rsidRPr="000F4EA0">
        <w:rPr>
          <w:sz w:val="28"/>
          <w:szCs w:val="28"/>
        </w:rPr>
        <w:t xml:space="preserve">The structure of the ear can be divided into three parts: </w:t>
      </w:r>
    </w:p>
    <w:p w:rsidR="00E74119" w:rsidRPr="00E74119" w:rsidRDefault="000F4EA0" w:rsidP="00E74119">
      <w:pPr>
        <w:numPr>
          <w:ilvl w:val="0"/>
          <w:numId w:val="1"/>
        </w:numPr>
        <w:shd w:val="clear" w:color="auto" w:fill="FFFFFF" w:themeFill="background1"/>
      </w:pPr>
      <w:r>
        <w:t xml:space="preserve">The outer or pinna, is </w:t>
      </w:r>
      <w:r w:rsidR="00D754D1" w:rsidRPr="00E74119">
        <w:t>responsible for collecting and funneling sound into the auditory canal and helping us place the original location of sound.</w:t>
      </w:r>
    </w:p>
    <w:p w:rsidR="006642AD" w:rsidRPr="00E74119" w:rsidRDefault="00D754D1" w:rsidP="00E74119">
      <w:pPr>
        <w:numPr>
          <w:ilvl w:val="0"/>
          <w:numId w:val="1"/>
        </w:numPr>
        <w:shd w:val="clear" w:color="auto" w:fill="FFFFFF" w:themeFill="background1"/>
      </w:pPr>
      <w:r w:rsidRPr="00E74119">
        <w:t>The middle ear ends with the Tympanic membrane, or eardrum. Behind the eardrum is a small pocket of air containing three tiny bones, the Malleus, Incus and Stape</w:t>
      </w:r>
      <w:r w:rsidR="000F4EA0">
        <w:t>s (or hammer, anvil and stirrup)</w:t>
      </w:r>
      <w:r w:rsidRPr="00E74119">
        <w:t>. These bones attach to and transmit sound vibration to a fluid filled structure called the Cochlea. </w:t>
      </w:r>
    </w:p>
    <w:p w:rsidR="00381CF4" w:rsidRDefault="00D754D1" w:rsidP="00631F91">
      <w:pPr>
        <w:numPr>
          <w:ilvl w:val="0"/>
          <w:numId w:val="1"/>
        </w:numPr>
        <w:shd w:val="clear" w:color="auto" w:fill="FFFFFF" w:themeFill="background1"/>
      </w:pPr>
      <w:r w:rsidRPr="00E74119">
        <w:t>The inner ear contains the Cochlea, where sound vibrations are transmitted into electrical impulses which are sent along the auditory nerve to the brain. The inner ear also contains Semicircular canals which are more responsible for equilibrium than hearing</w:t>
      </w:r>
      <w:r w:rsidR="000F4EA0">
        <w:t>.</w:t>
      </w:r>
    </w:p>
    <w:p w:rsidR="00381CF4" w:rsidRDefault="00381CF4" w:rsidP="00631F91">
      <w:pPr>
        <w:shd w:val="clear" w:color="auto" w:fill="FFFFFF" w:themeFill="background1"/>
        <w:ind w:left="720"/>
      </w:pPr>
    </w:p>
    <w:p w:rsidR="00631F91" w:rsidRDefault="00FC424D" w:rsidP="00631F91">
      <w:pPr>
        <w:shd w:val="clear" w:color="auto" w:fill="FFFFFF" w:themeFill="background1"/>
        <w:ind w:left="720"/>
      </w:pPr>
      <w:r>
        <w:pict>
          <v:shape id="_x0000_i1026" type="#_x0000_t136" style="width:190.5pt;height:33.75pt" fillcolor="#369" stroked="f">
            <v:shadow on="t" color="#b2b2b2" opacity="52429f" offset="3pt"/>
            <v:textpath style="font-family:&quot;Times New Roman&quot;;v-text-kern:t" trim="t" fitpath="t" string="Measuring Hearing Loss"/>
          </v:shape>
        </w:pict>
      </w:r>
    </w:p>
    <w:p w:rsidR="006642AD" w:rsidRPr="000F4EA0" w:rsidRDefault="00D754D1" w:rsidP="000F4EA0">
      <w:pPr>
        <w:shd w:val="clear" w:color="auto" w:fill="FFFFFF" w:themeFill="background1"/>
        <w:ind w:left="720"/>
        <w:rPr>
          <w:sz w:val="28"/>
          <w:szCs w:val="28"/>
        </w:rPr>
      </w:pPr>
      <w:r w:rsidRPr="000F4EA0">
        <w:rPr>
          <w:sz w:val="28"/>
          <w:szCs w:val="28"/>
        </w:rPr>
        <w:t>Hearing screens are typically administered to i</w:t>
      </w:r>
      <w:r w:rsidR="000F4EA0">
        <w:rPr>
          <w:sz w:val="28"/>
          <w:szCs w:val="28"/>
        </w:rPr>
        <w:t>nfants and school-aged children by using:</w:t>
      </w:r>
    </w:p>
    <w:p w:rsidR="006642AD" w:rsidRPr="00E74119" w:rsidRDefault="00D754D1" w:rsidP="00E74119">
      <w:pPr>
        <w:numPr>
          <w:ilvl w:val="0"/>
          <w:numId w:val="2"/>
        </w:numPr>
        <w:shd w:val="clear" w:color="auto" w:fill="FFFFFF" w:themeFill="background1"/>
      </w:pPr>
      <w:r w:rsidRPr="00E74119">
        <w:t>Pure-tone air conduction hearing test</w:t>
      </w:r>
    </w:p>
    <w:p w:rsidR="006642AD" w:rsidRPr="00E74119" w:rsidRDefault="000F4EA0" w:rsidP="00E74119">
      <w:pPr>
        <w:numPr>
          <w:ilvl w:val="1"/>
          <w:numId w:val="2"/>
        </w:numPr>
        <w:shd w:val="clear" w:color="auto" w:fill="FFFFFF" w:themeFill="background1"/>
      </w:pPr>
      <w:r>
        <w:t xml:space="preserve">A </w:t>
      </w:r>
      <w:r w:rsidR="00D754D1" w:rsidRPr="00E74119">
        <w:t>typical test used in school</w:t>
      </w:r>
      <w:r>
        <w:t>.</w:t>
      </w:r>
    </w:p>
    <w:p w:rsidR="006642AD" w:rsidRPr="00E74119" w:rsidRDefault="00D754D1" w:rsidP="00E74119">
      <w:pPr>
        <w:numPr>
          <w:ilvl w:val="1"/>
          <w:numId w:val="2"/>
        </w:numPr>
        <w:shd w:val="clear" w:color="auto" w:fill="FFFFFF" w:themeFill="background1"/>
      </w:pPr>
      <w:r w:rsidRPr="00E74119">
        <w:t>Test is administered using earphones and requires the person taking the test to signal when they hear a sound.</w:t>
      </w:r>
    </w:p>
    <w:p w:rsidR="006642AD" w:rsidRPr="00E74119" w:rsidRDefault="00D754D1" w:rsidP="00E74119">
      <w:pPr>
        <w:numPr>
          <w:ilvl w:val="1"/>
          <w:numId w:val="2"/>
        </w:numPr>
        <w:shd w:val="clear" w:color="auto" w:fill="FFFFFF" w:themeFill="background1"/>
      </w:pPr>
      <w:r w:rsidRPr="00E74119">
        <w:t>Test determines the faintest tone a person can hear at different pitches and the results are recorded in an audiogram.</w:t>
      </w:r>
    </w:p>
    <w:p w:rsidR="006642AD" w:rsidRPr="00E74119" w:rsidRDefault="00D754D1" w:rsidP="00E74119">
      <w:pPr>
        <w:numPr>
          <w:ilvl w:val="1"/>
          <w:numId w:val="2"/>
        </w:numPr>
        <w:shd w:val="clear" w:color="auto" w:fill="FFFFFF" w:themeFill="background1"/>
      </w:pPr>
      <w:r w:rsidRPr="00E74119">
        <w:t>The audiogram graphs the decibel and hertz threshold of each ear</w:t>
      </w:r>
      <w:r w:rsidR="000F4EA0">
        <w:t>.</w:t>
      </w:r>
    </w:p>
    <w:p w:rsidR="00554D65" w:rsidRPr="008035EE" w:rsidRDefault="000F4EA0" w:rsidP="008035EE">
      <w:pPr>
        <w:shd w:val="clear" w:color="auto" w:fill="FFFFFF" w:themeFill="background1"/>
      </w:pPr>
      <w:r w:rsidRPr="000F4EA0">
        <w:rPr>
          <w:noProof/>
          <w:lang w:bidi="ar-SA"/>
        </w:rPr>
        <w:drawing>
          <wp:inline distT="0" distB="0" distL="0" distR="0">
            <wp:extent cx="3048000" cy="289560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7410" name="Picture 4"/>
                    <pic:cNvPicPr>
                      <a:picLocks noChangeAspect="1" noChangeArrowheads="1"/>
                    </pic:cNvPicPr>
                  </pic:nvPicPr>
                  <pic:blipFill>
                    <a:blip r:embed="rId9" cstate="print"/>
                    <a:srcRect/>
                    <a:stretch>
                      <a:fillRect/>
                    </a:stretch>
                  </pic:blipFill>
                  <pic:spPr bwMode="auto">
                    <a:xfrm>
                      <a:off x="0" y="0"/>
                      <a:ext cx="3048000" cy="2895600"/>
                    </a:xfrm>
                    <a:prstGeom prst="rect">
                      <a:avLst/>
                    </a:prstGeom>
                    <a:noFill/>
                    <a:ln w="9525">
                      <a:noFill/>
                      <a:miter lim="800000"/>
                      <a:headEnd/>
                      <a:tailEnd/>
                    </a:ln>
                  </pic:spPr>
                </pic:pic>
              </a:graphicData>
            </a:graphic>
          </wp:inline>
        </w:drawing>
      </w:r>
    </w:p>
    <w:p w:rsidR="00631F91" w:rsidRDefault="00FC424D" w:rsidP="00631F91">
      <w:pPr>
        <w:shd w:val="clear" w:color="auto" w:fill="FFFFFF" w:themeFill="background1"/>
        <w:contextualSpacing/>
        <w:jc w:val="center"/>
      </w:pPr>
      <w:r>
        <w:rPr>
          <w:color w:val="796F39" w:themeColor="accent5" w:themeShade="80"/>
        </w:rPr>
        <w:lastRenderedPageBreak/>
        <w:pict>
          <v:shape id="_x0000_i1027" type="#_x0000_t136" style="width:3in;height:24pt" fillcolor="#369" stroked="f">
            <v:shadow on="t" color="#b2b2b2" opacity="52429f" offset="3pt"/>
            <v:textpath style="font-family:&quot;Times New Roman&quot;;v-text-kern:t" trim="t" fitpath="t" string="Causes of Hearing Loss"/>
          </v:shape>
        </w:pict>
      </w:r>
    </w:p>
    <w:p w:rsidR="007B49ED" w:rsidRDefault="007B49ED" w:rsidP="00631F91">
      <w:pPr>
        <w:shd w:val="clear" w:color="auto" w:fill="FFFFFF" w:themeFill="background1"/>
        <w:contextualSpacing/>
        <w:jc w:val="center"/>
        <w:rPr>
          <w:b/>
        </w:rPr>
      </w:pPr>
    </w:p>
    <w:p w:rsidR="00631F91" w:rsidRPr="000F4EA0" w:rsidRDefault="00631F91" w:rsidP="00631F91">
      <w:pPr>
        <w:shd w:val="clear" w:color="auto" w:fill="FFFFFF" w:themeFill="background1"/>
        <w:contextualSpacing/>
        <w:jc w:val="center"/>
        <w:rPr>
          <w:b/>
          <w:sz w:val="28"/>
          <w:szCs w:val="28"/>
        </w:rPr>
      </w:pPr>
      <w:r w:rsidRPr="000F4EA0">
        <w:rPr>
          <w:b/>
          <w:sz w:val="28"/>
          <w:szCs w:val="28"/>
        </w:rPr>
        <w:t>Congenital Hearing Loss</w:t>
      </w:r>
    </w:p>
    <w:p w:rsidR="00E74119" w:rsidRDefault="004478F3" w:rsidP="00631F91">
      <w:pPr>
        <w:shd w:val="clear" w:color="auto" w:fill="FFFFFF" w:themeFill="background1"/>
        <w:contextualSpacing/>
      </w:pPr>
      <w:r>
        <w:t>H</w:t>
      </w:r>
      <w:r w:rsidR="00D754D1" w:rsidRPr="00E74119">
        <w:t xml:space="preserve">earing loss or deafness </w:t>
      </w:r>
      <w:r>
        <w:t xml:space="preserve">that </w:t>
      </w:r>
      <w:r w:rsidR="00AC0481">
        <w:t>is</w:t>
      </w:r>
      <w:r w:rsidR="00D754D1" w:rsidRPr="00E74119">
        <w:t xml:space="preserve"> present at birth.</w:t>
      </w:r>
    </w:p>
    <w:p w:rsidR="006642AD" w:rsidRPr="00E74119" w:rsidRDefault="00D754D1" w:rsidP="00631F91">
      <w:pPr>
        <w:pStyle w:val="ListParagraph"/>
        <w:numPr>
          <w:ilvl w:val="0"/>
          <w:numId w:val="3"/>
        </w:numPr>
        <w:shd w:val="clear" w:color="auto" w:fill="FFFFFF" w:themeFill="background1"/>
      </w:pPr>
      <w:r w:rsidRPr="00E74119">
        <w:rPr>
          <w:rFonts w:eastAsia="+mn-ea"/>
        </w:rPr>
        <w:t>It can include hereditary hearing loss or hearing loss due to other factors present either in utero (prenatal)</w:t>
      </w:r>
      <w:r w:rsidR="00AC0481">
        <w:rPr>
          <w:rFonts w:eastAsia="+mn-ea"/>
        </w:rPr>
        <w:t>,</w:t>
      </w:r>
      <w:r w:rsidRPr="00E74119">
        <w:rPr>
          <w:rFonts w:eastAsia="+mn-ea"/>
        </w:rPr>
        <w:t xml:space="preserve"> or at the time of birth.</w:t>
      </w:r>
    </w:p>
    <w:p w:rsidR="00E74119" w:rsidRDefault="00D754D1" w:rsidP="00631F91">
      <w:pPr>
        <w:numPr>
          <w:ilvl w:val="0"/>
          <w:numId w:val="3"/>
        </w:numPr>
        <w:shd w:val="clear" w:color="auto" w:fill="FFFFFF" w:themeFill="background1"/>
        <w:contextualSpacing/>
      </w:pPr>
      <w:r w:rsidRPr="00E74119">
        <w:t>Genetic Factors are thought to caus</w:t>
      </w:r>
      <w:r w:rsidR="00AC0481">
        <w:t>e more than 50% of all incidences</w:t>
      </w:r>
      <w:r w:rsidRPr="00E74119">
        <w:t xml:space="preserve"> of congenital hearing loss in children. </w:t>
      </w:r>
    </w:p>
    <w:p w:rsidR="004478F3" w:rsidRDefault="004478F3" w:rsidP="004478F3">
      <w:pPr>
        <w:shd w:val="clear" w:color="auto" w:fill="FFFFFF" w:themeFill="background1"/>
        <w:ind w:left="720"/>
        <w:contextualSpacing/>
      </w:pPr>
    </w:p>
    <w:p w:rsidR="00631F91" w:rsidRPr="004478F3" w:rsidRDefault="00631F91" w:rsidP="00631F91">
      <w:pPr>
        <w:shd w:val="clear" w:color="auto" w:fill="FFFFFF" w:themeFill="background1"/>
        <w:contextualSpacing/>
        <w:jc w:val="center"/>
        <w:rPr>
          <w:b/>
          <w:sz w:val="28"/>
          <w:szCs w:val="28"/>
        </w:rPr>
      </w:pPr>
      <w:r w:rsidRPr="004478F3">
        <w:rPr>
          <w:b/>
          <w:sz w:val="28"/>
          <w:szCs w:val="28"/>
        </w:rPr>
        <w:t>Acquired Hearing Loss</w:t>
      </w:r>
    </w:p>
    <w:p w:rsidR="006642AD" w:rsidRDefault="00D754D1" w:rsidP="00631F91">
      <w:pPr>
        <w:shd w:val="clear" w:color="auto" w:fill="FFFFFF" w:themeFill="background1"/>
        <w:contextualSpacing/>
      </w:pPr>
      <w:r w:rsidRPr="00E74119">
        <w:t xml:space="preserve">Hearing </w:t>
      </w:r>
      <w:r w:rsidR="004478F3">
        <w:t>loss which appears after birth and occurs at any point during o</w:t>
      </w:r>
      <w:r w:rsidR="00E74119">
        <w:t xml:space="preserve">ne’s life.  </w:t>
      </w:r>
      <w:r w:rsidR="004478F3">
        <w:t>It may occur as a result of a disease</w:t>
      </w:r>
      <w:r w:rsidRPr="00E74119">
        <w:t>, a condition, or an injury</w:t>
      </w:r>
      <w:r w:rsidR="00E74119">
        <w:t>.</w:t>
      </w:r>
      <w:r w:rsidR="004478F3">
        <w:t xml:space="preserve"> Examples of these are:</w:t>
      </w:r>
    </w:p>
    <w:p w:rsidR="004478F3" w:rsidRDefault="004478F3" w:rsidP="004478F3">
      <w:pPr>
        <w:shd w:val="clear" w:color="auto" w:fill="FFFFFF" w:themeFill="background1"/>
        <w:ind w:left="360"/>
        <w:contextualSpacing/>
      </w:pPr>
    </w:p>
    <w:p w:rsidR="006642AD" w:rsidRPr="00631F91" w:rsidRDefault="00D754D1" w:rsidP="000F2D4D">
      <w:pPr>
        <w:numPr>
          <w:ilvl w:val="0"/>
          <w:numId w:val="4"/>
        </w:numPr>
        <w:shd w:val="clear" w:color="auto" w:fill="FFFFFF" w:themeFill="background1"/>
        <w:tabs>
          <w:tab w:val="clear" w:pos="360"/>
          <w:tab w:val="num" w:pos="720"/>
        </w:tabs>
        <w:ind w:left="720"/>
        <w:contextualSpacing/>
      </w:pPr>
      <w:r w:rsidRPr="00631F91">
        <w:t xml:space="preserve">Ear infection (otitis media) </w:t>
      </w:r>
    </w:p>
    <w:p w:rsidR="006642AD" w:rsidRPr="00631F91" w:rsidRDefault="00452C5A" w:rsidP="000F2D4D">
      <w:pPr>
        <w:numPr>
          <w:ilvl w:val="0"/>
          <w:numId w:val="4"/>
        </w:numPr>
        <w:shd w:val="clear" w:color="auto" w:fill="FFFFFF" w:themeFill="background1"/>
        <w:tabs>
          <w:tab w:val="clear" w:pos="360"/>
          <w:tab w:val="num" w:pos="720"/>
        </w:tabs>
        <w:ind w:left="720"/>
        <w:contextualSpacing/>
      </w:pPr>
      <w:r>
        <w:t>O</w:t>
      </w:r>
      <w:r w:rsidR="00D754D1" w:rsidRPr="00631F91">
        <w:t xml:space="preserve">totoxic drugs </w:t>
      </w:r>
    </w:p>
    <w:p w:rsidR="006642AD" w:rsidRPr="00631F91" w:rsidRDefault="00D754D1" w:rsidP="000F2D4D">
      <w:pPr>
        <w:numPr>
          <w:ilvl w:val="0"/>
          <w:numId w:val="4"/>
        </w:numPr>
        <w:shd w:val="clear" w:color="auto" w:fill="FFFFFF" w:themeFill="background1"/>
        <w:tabs>
          <w:tab w:val="clear" w:pos="360"/>
          <w:tab w:val="num" w:pos="720"/>
        </w:tabs>
        <w:ind w:left="720"/>
        <w:contextualSpacing/>
      </w:pPr>
      <w:r w:rsidRPr="00631F91">
        <w:t xml:space="preserve">Meningitis </w:t>
      </w:r>
    </w:p>
    <w:p w:rsidR="006642AD" w:rsidRPr="00631F91" w:rsidRDefault="00D754D1" w:rsidP="000F2D4D">
      <w:pPr>
        <w:numPr>
          <w:ilvl w:val="0"/>
          <w:numId w:val="4"/>
        </w:numPr>
        <w:shd w:val="clear" w:color="auto" w:fill="FFFFFF" w:themeFill="background1"/>
        <w:tabs>
          <w:tab w:val="clear" w:pos="360"/>
          <w:tab w:val="num" w:pos="720"/>
        </w:tabs>
        <w:ind w:left="720"/>
        <w:contextualSpacing/>
      </w:pPr>
      <w:r w:rsidRPr="00631F91">
        <w:t xml:space="preserve">Measles </w:t>
      </w:r>
    </w:p>
    <w:p w:rsidR="006642AD" w:rsidRPr="00631F91" w:rsidRDefault="00D754D1" w:rsidP="000F2D4D">
      <w:pPr>
        <w:numPr>
          <w:ilvl w:val="0"/>
          <w:numId w:val="4"/>
        </w:numPr>
        <w:shd w:val="clear" w:color="auto" w:fill="FFFFFF" w:themeFill="background1"/>
        <w:tabs>
          <w:tab w:val="clear" w:pos="360"/>
          <w:tab w:val="num" w:pos="720"/>
        </w:tabs>
        <w:ind w:left="720"/>
        <w:contextualSpacing/>
      </w:pPr>
      <w:r w:rsidRPr="00631F91">
        <w:t xml:space="preserve">Encephalitis </w:t>
      </w:r>
    </w:p>
    <w:p w:rsidR="006642AD" w:rsidRPr="00631F91" w:rsidRDefault="00452C5A" w:rsidP="000F2D4D">
      <w:pPr>
        <w:numPr>
          <w:ilvl w:val="0"/>
          <w:numId w:val="4"/>
        </w:numPr>
        <w:shd w:val="clear" w:color="auto" w:fill="FFFFFF" w:themeFill="background1"/>
        <w:tabs>
          <w:tab w:val="clear" w:pos="360"/>
          <w:tab w:val="num" w:pos="720"/>
        </w:tabs>
        <w:ind w:left="720"/>
        <w:contextualSpacing/>
      </w:pPr>
      <w:r>
        <w:t>C</w:t>
      </w:r>
      <w:r w:rsidR="00D754D1" w:rsidRPr="00631F91">
        <w:t xml:space="preserve">hicken pox </w:t>
      </w:r>
    </w:p>
    <w:p w:rsidR="006642AD" w:rsidRPr="00631F91" w:rsidRDefault="00D754D1" w:rsidP="000F2D4D">
      <w:pPr>
        <w:numPr>
          <w:ilvl w:val="0"/>
          <w:numId w:val="4"/>
        </w:numPr>
        <w:shd w:val="clear" w:color="auto" w:fill="FFFFFF" w:themeFill="background1"/>
        <w:tabs>
          <w:tab w:val="clear" w:pos="360"/>
          <w:tab w:val="num" w:pos="720"/>
        </w:tabs>
        <w:ind w:left="720"/>
        <w:contextualSpacing/>
      </w:pPr>
      <w:r w:rsidRPr="00631F91">
        <w:t xml:space="preserve">Influenza </w:t>
      </w:r>
    </w:p>
    <w:p w:rsidR="006642AD" w:rsidRPr="00631F91" w:rsidRDefault="00D754D1" w:rsidP="000F2D4D">
      <w:pPr>
        <w:numPr>
          <w:ilvl w:val="0"/>
          <w:numId w:val="4"/>
        </w:numPr>
        <w:shd w:val="clear" w:color="auto" w:fill="FFFFFF" w:themeFill="background1"/>
        <w:tabs>
          <w:tab w:val="clear" w:pos="360"/>
          <w:tab w:val="num" w:pos="720"/>
        </w:tabs>
        <w:ind w:left="720"/>
        <w:contextualSpacing/>
      </w:pPr>
      <w:r w:rsidRPr="00631F91">
        <w:t xml:space="preserve">Mumps </w:t>
      </w:r>
    </w:p>
    <w:p w:rsidR="006642AD" w:rsidRPr="00631F91" w:rsidRDefault="00452C5A" w:rsidP="000F2D4D">
      <w:pPr>
        <w:numPr>
          <w:ilvl w:val="0"/>
          <w:numId w:val="4"/>
        </w:numPr>
        <w:shd w:val="clear" w:color="auto" w:fill="FFFFFF" w:themeFill="background1"/>
        <w:tabs>
          <w:tab w:val="clear" w:pos="360"/>
          <w:tab w:val="num" w:pos="720"/>
        </w:tabs>
        <w:ind w:left="720"/>
        <w:contextualSpacing/>
      </w:pPr>
      <w:r>
        <w:t>H</w:t>
      </w:r>
      <w:r w:rsidR="00D754D1" w:rsidRPr="00631F91">
        <w:t xml:space="preserve">ead injury </w:t>
      </w:r>
    </w:p>
    <w:p w:rsidR="006642AD" w:rsidRPr="00631F91" w:rsidRDefault="00452C5A" w:rsidP="000F2D4D">
      <w:pPr>
        <w:numPr>
          <w:ilvl w:val="0"/>
          <w:numId w:val="4"/>
        </w:numPr>
        <w:shd w:val="clear" w:color="auto" w:fill="FFFFFF" w:themeFill="background1"/>
        <w:tabs>
          <w:tab w:val="clear" w:pos="360"/>
          <w:tab w:val="num" w:pos="720"/>
        </w:tabs>
        <w:ind w:left="720"/>
        <w:contextualSpacing/>
      </w:pPr>
      <w:r>
        <w:t>N</w:t>
      </w:r>
      <w:r w:rsidR="00D754D1" w:rsidRPr="00631F91">
        <w:t xml:space="preserve">oise exposure </w:t>
      </w:r>
    </w:p>
    <w:p w:rsidR="00631F91" w:rsidRDefault="00631F91" w:rsidP="00631F91">
      <w:pPr>
        <w:shd w:val="clear" w:color="auto" w:fill="FFFFFF" w:themeFill="background1"/>
        <w:contextualSpacing/>
        <w:jc w:val="center"/>
      </w:pPr>
    </w:p>
    <w:p w:rsidR="00631F91" w:rsidRPr="004478F3" w:rsidRDefault="00631F91" w:rsidP="00631F91">
      <w:pPr>
        <w:shd w:val="clear" w:color="auto" w:fill="FFFFFF" w:themeFill="background1"/>
        <w:contextualSpacing/>
        <w:jc w:val="center"/>
        <w:rPr>
          <w:b/>
          <w:sz w:val="28"/>
          <w:szCs w:val="28"/>
        </w:rPr>
      </w:pPr>
      <w:r w:rsidRPr="004478F3">
        <w:rPr>
          <w:b/>
          <w:sz w:val="28"/>
          <w:szCs w:val="28"/>
        </w:rPr>
        <w:t>Noise</w:t>
      </w:r>
    </w:p>
    <w:p w:rsidR="006642AD" w:rsidRDefault="00D754D1" w:rsidP="00631F91">
      <w:pPr>
        <w:shd w:val="clear" w:color="auto" w:fill="FFFFFF" w:themeFill="background1"/>
        <w:contextualSpacing/>
      </w:pPr>
      <w:r w:rsidRPr="00631F91">
        <w:t xml:space="preserve">The most common cause of acquired hearing loss is exposure to noise, which destroys the hair cells in the inner ear. </w:t>
      </w:r>
    </w:p>
    <w:p w:rsidR="004478F3" w:rsidRPr="00631F91" w:rsidRDefault="004478F3" w:rsidP="00631F91">
      <w:pPr>
        <w:shd w:val="clear" w:color="auto" w:fill="FFFFFF" w:themeFill="background1"/>
        <w:contextualSpacing/>
      </w:pPr>
    </w:p>
    <w:p w:rsidR="004478F3" w:rsidRDefault="00D754D1" w:rsidP="000F2D4D">
      <w:pPr>
        <w:numPr>
          <w:ilvl w:val="0"/>
          <w:numId w:val="5"/>
        </w:numPr>
        <w:shd w:val="clear" w:color="auto" w:fill="FFFFFF" w:themeFill="background1"/>
        <w:contextualSpacing/>
      </w:pPr>
      <w:r w:rsidRPr="00631F91">
        <w:t>Damage results after long-term exposure to loud noise, but even brief exposure to extremely loud noise can permanently harm hearing.</w:t>
      </w:r>
    </w:p>
    <w:p w:rsidR="004478F3" w:rsidRDefault="004478F3" w:rsidP="004478F3">
      <w:pPr>
        <w:shd w:val="clear" w:color="auto" w:fill="FFFFFF" w:themeFill="background1"/>
        <w:ind w:left="720"/>
        <w:contextualSpacing/>
      </w:pPr>
    </w:p>
    <w:p w:rsidR="006642AD" w:rsidRPr="00631F91" w:rsidRDefault="00D754D1" w:rsidP="000F2D4D">
      <w:pPr>
        <w:numPr>
          <w:ilvl w:val="0"/>
          <w:numId w:val="5"/>
        </w:numPr>
        <w:shd w:val="clear" w:color="auto" w:fill="FFFFFF" w:themeFill="background1"/>
        <w:contextualSpacing/>
      </w:pPr>
      <w:r w:rsidRPr="00631F91">
        <w:lastRenderedPageBreak/>
        <w:t>About 30 million people in the United States are exposed to levels of noise that can cause hearing loss. Although people vary greatly in their sensitivity to loud noise, everyone loses some hearing if exposed to sufficiently loud noise long enough. Common sources of potentially damaging noise include highly amplified music, power tools, heavy machinery, explosions, gunfire, and many types of powered vehicles, such as snowmobiles. Many people are exposed to injurious levels of noise during the course of their jobs, and hearing loss is a significant occupational hazard for many people.</w:t>
      </w:r>
    </w:p>
    <w:p w:rsidR="00381CF4" w:rsidRDefault="00381CF4" w:rsidP="00631F91">
      <w:pPr>
        <w:shd w:val="clear" w:color="auto" w:fill="FFFFFF" w:themeFill="background1"/>
        <w:contextualSpacing/>
        <w:jc w:val="center"/>
        <w:rPr>
          <w:b/>
          <w:sz w:val="28"/>
          <w:szCs w:val="28"/>
        </w:rPr>
      </w:pPr>
    </w:p>
    <w:p w:rsidR="00631F91" w:rsidRPr="004478F3" w:rsidRDefault="00631F91" w:rsidP="00631F91">
      <w:pPr>
        <w:shd w:val="clear" w:color="auto" w:fill="FFFFFF" w:themeFill="background1"/>
        <w:contextualSpacing/>
        <w:jc w:val="center"/>
        <w:rPr>
          <w:b/>
          <w:sz w:val="28"/>
          <w:szCs w:val="28"/>
        </w:rPr>
      </w:pPr>
      <w:r w:rsidRPr="004478F3">
        <w:rPr>
          <w:b/>
          <w:sz w:val="28"/>
          <w:szCs w:val="28"/>
        </w:rPr>
        <w:t>Autoimmune Disorder</w:t>
      </w:r>
    </w:p>
    <w:p w:rsidR="004478F3" w:rsidRPr="00631F91" w:rsidRDefault="00D754D1" w:rsidP="00631F91">
      <w:pPr>
        <w:shd w:val="clear" w:color="auto" w:fill="FFFFFF" w:themeFill="background1"/>
        <w:contextualSpacing/>
      </w:pPr>
      <w:r w:rsidRPr="00631F91">
        <w:t>Autoimmune disorde</w:t>
      </w:r>
      <w:r w:rsidR="00631F91">
        <w:t>rs sometimes cause hearing loss. Examples of these are:</w:t>
      </w:r>
    </w:p>
    <w:p w:rsidR="004478F3" w:rsidRDefault="00D754D1" w:rsidP="000F2D4D">
      <w:pPr>
        <w:pStyle w:val="ListParagraph"/>
        <w:numPr>
          <w:ilvl w:val="0"/>
          <w:numId w:val="14"/>
        </w:numPr>
        <w:shd w:val="clear" w:color="auto" w:fill="FFFFFF" w:themeFill="background1"/>
      </w:pPr>
      <w:r w:rsidRPr="00631F91">
        <w:t>Rheumatoid arthritis</w:t>
      </w:r>
    </w:p>
    <w:p w:rsidR="004478F3" w:rsidRDefault="004478F3" w:rsidP="000F2D4D">
      <w:pPr>
        <w:pStyle w:val="ListParagraph"/>
        <w:numPr>
          <w:ilvl w:val="0"/>
          <w:numId w:val="14"/>
        </w:numPr>
        <w:shd w:val="clear" w:color="auto" w:fill="FFFFFF" w:themeFill="background1"/>
      </w:pPr>
      <w:r>
        <w:t xml:space="preserve">Systemic lupus </w:t>
      </w:r>
      <w:r w:rsidR="00D754D1" w:rsidRPr="00631F91">
        <w:t xml:space="preserve">erythematosus </w:t>
      </w:r>
    </w:p>
    <w:p w:rsidR="006642AD" w:rsidRPr="00631F91" w:rsidRDefault="00A9584A" w:rsidP="000F2D4D">
      <w:pPr>
        <w:pStyle w:val="ListParagraph"/>
        <w:numPr>
          <w:ilvl w:val="0"/>
          <w:numId w:val="14"/>
        </w:numPr>
        <w:shd w:val="clear" w:color="auto" w:fill="FFFFFF" w:themeFill="background1"/>
      </w:pPr>
      <w:r>
        <w:t>P</w:t>
      </w:r>
      <w:r w:rsidR="00D754D1" w:rsidRPr="00631F91">
        <w:t xml:space="preserve">olyarteritis nodosa </w:t>
      </w:r>
    </w:p>
    <w:p w:rsidR="006642AD" w:rsidRPr="00631F91" w:rsidRDefault="00D754D1" w:rsidP="000F2D4D">
      <w:pPr>
        <w:numPr>
          <w:ilvl w:val="0"/>
          <w:numId w:val="6"/>
        </w:numPr>
        <w:shd w:val="clear" w:color="auto" w:fill="FFFFFF" w:themeFill="background1"/>
        <w:contextualSpacing/>
      </w:pPr>
      <w:r w:rsidRPr="00631F91">
        <w:t>A fluctuating hearing loss, which may be progressive, occurs in both ears. The cause is an attack by the immune system on the cells of the cochlea.</w:t>
      </w:r>
    </w:p>
    <w:p w:rsidR="00631F91" w:rsidRDefault="00631F91" w:rsidP="00631F91">
      <w:pPr>
        <w:shd w:val="clear" w:color="auto" w:fill="FFFFFF" w:themeFill="background1"/>
        <w:contextualSpacing/>
        <w:jc w:val="center"/>
      </w:pPr>
    </w:p>
    <w:p w:rsidR="00631F91" w:rsidRPr="00FC44A6" w:rsidRDefault="00631F91" w:rsidP="00631F91">
      <w:pPr>
        <w:shd w:val="clear" w:color="auto" w:fill="FFFFFF" w:themeFill="background1"/>
        <w:contextualSpacing/>
        <w:jc w:val="center"/>
        <w:rPr>
          <w:b/>
          <w:sz w:val="28"/>
          <w:szCs w:val="28"/>
        </w:rPr>
      </w:pPr>
      <w:r w:rsidRPr="00FC44A6">
        <w:rPr>
          <w:b/>
          <w:sz w:val="28"/>
          <w:szCs w:val="28"/>
        </w:rPr>
        <w:t>Drugs</w:t>
      </w:r>
    </w:p>
    <w:p w:rsidR="006642AD" w:rsidRPr="00631F91" w:rsidRDefault="00FC44A6" w:rsidP="00FC44A6">
      <w:pPr>
        <w:shd w:val="clear" w:color="auto" w:fill="FFFFFF" w:themeFill="background1"/>
        <w:contextualSpacing/>
      </w:pPr>
      <w:r>
        <w:t xml:space="preserve">Intravenous antibiotics in the </w:t>
      </w:r>
      <w:r w:rsidR="00D754D1" w:rsidRPr="00631F91">
        <w:rPr>
          <w:b/>
          <w:bCs/>
        </w:rPr>
        <w:t>aminoglycoside</w:t>
      </w:r>
      <w:r w:rsidR="00D754D1" w:rsidRPr="00631F91">
        <w:t xml:space="preserve"> family are the drugs most commonly implicated, particularly when given in high doses. </w:t>
      </w:r>
    </w:p>
    <w:p w:rsidR="006642AD" w:rsidRPr="00631F91" w:rsidRDefault="00D754D1" w:rsidP="000F2D4D">
      <w:pPr>
        <w:pStyle w:val="ListParagraph"/>
        <w:numPr>
          <w:ilvl w:val="0"/>
          <w:numId w:val="15"/>
        </w:numPr>
        <w:shd w:val="clear" w:color="auto" w:fill="FFFFFF" w:themeFill="background1"/>
      </w:pPr>
      <w:r w:rsidRPr="00631F91">
        <w:t>Some people have a rare hereditary disorder that makes them extremely susceptible to hearing</w:t>
      </w:r>
      <w:r w:rsidR="00A9584A">
        <w:t xml:space="preserve"> loss caused by aminoglycosides.</w:t>
      </w:r>
    </w:p>
    <w:p w:rsidR="006642AD" w:rsidRDefault="00D754D1" w:rsidP="000F2D4D">
      <w:pPr>
        <w:numPr>
          <w:ilvl w:val="0"/>
          <w:numId w:val="7"/>
        </w:numPr>
        <w:shd w:val="clear" w:color="auto" w:fill="FFFFFF" w:themeFill="background1"/>
        <w:contextualSpacing/>
      </w:pPr>
      <w:r w:rsidRPr="00631F91">
        <w:t xml:space="preserve">Other drugs include: vancomycin, quinine, and the cancer </w:t>
      </w:r>
      <w:r w:rsidRPr="00631F91">
        <w:lastRenderedPageBreak/>
        <w:t>chemotherapy drugs</w:t>
      </w:r>
      <w:r w:rsidR="00FC44A6">
        <w:t xml:space="preserve"> cisplatin and nitrogen mustard.</w:t>
      </w:r>
    </w:p>
    <w:p w:rsidR="00FC44A6" w:rsidRPr="00631F91" w:rsidRDefault="00FC44A6" w:rsidP="00FC44A6">
      <w:pPr>
        <w:shd w:val="clear" w:color="auto" w:fill="FFFFFF" w:themeFill="background1"/>
        <w:ind w:left="720"/>
        <w:contextualSpacing/>
      </w:pPr>
    </w:p>
    <w:p w:rsidR="006642AD" w:rsidRPr="00631F91" w:rsidRDefault="00D754D1" w:rsidP="000F2D4D">
      <w:pPr>
        <w:numPr>
          <w:ilvl w:val="0"/>
          <w:numId w:val="7"/>
        </w:numPr>
        <w:shd w:val="clear" w:color="auto" w:fill="FFFFFF" w:themeFill="background1"/>
        <w:contextualSpacing/>
      </w:pPr>
      <w:r w:rsidRPr="00631F91">
        <w:t xml:space="preserve">Hearing loss can be caused by aspirin (salicylate), but hearing can come back when the drug is discontinued </w:t>
      </w:r>
      <w:r w:rsidR="00FC44A6">
        <w:t>.</w:t>
      </w:r>
    </w:p>
    <w:p w:rsidR="007B49ED" w:rsidRDefault="007B49ED" w:rsidP="007B49ED">
      <w:pPr>
        <w:shd w:val="clear" w:color="auto" w:fill="FFFFFF" w:themeFill="background1"/>
        <w:contextualSpacing/>
        <w:jc w:val="center"/>
      </w:pPr>
    </w:p>
    <w:p w:rsidR="00631F91" w:rsidRPr="00FC44A6" w:rsidRDefault="007B49ED" w:rsidP="007B49ED">
      <w:pPr>
        <w:shd w:val="clear" w:color="auto" w:fill="FFFFFF" w:themeFill="background1"/>
        <w:contextualSpacing/>
        <w:jc w:val="center"/>
        <w:rPr>
          <w:b/>
          <w:sz w:val="28"/>
          <w:szCs w:val="28"/>
        </w:rPr>
      </w:pPr>
      <w:r w:rsidRPr="00FC44A6">
        <w:rPr>
          <w:b/>
          <w:sz w:val="28"/>
          <w:szCs w:val="28"/>
        </w:rPr>
        <w:t>Sudden Deafness</w:t>
      </w:r>
    </w:p>
    <w:p w:rsidR="006642AD" w:rsidRDefault="00D754D1" w:rsidP="00FC44A6">
      <w:pPr>
        <w:shd w:val="clear" w:color="auto" w:fill="FFFFFF" w:themeFill="background1"/>
        <w:contextualSpacing/>
      </w:pPr>
      <w:r w:rsidRPr="007B49ED">
        <w:t>Deafness that occurs within minutes</w:t>
      </w:r>
      <w:r w:rsidR="00A9584A">
        <w:t>,</w:t>
      </w:r>
      <w:r w:rsidRPr="007B49ED">
        <w:t xml:space="preserve"> or over a few hours</w:t>
      </w:r>
      <w:r w:rsidR="00FC44A6">
        <w:t>. This is commonly caused by:</w:t>
      </w:r>
    </w:p>
    <w:p w:rsidR="00FC44A6" w:rsidRPr="007B49ED" w:rsidRDefault="00FC44A6" w:rsidP="00FC44A6">
      <w:pPr>
        <w:shd w:val="clear" w:color="auto" w:fill="FFFFFF" w:themeFill="background1"/>
        <w:ind w:left="360"/>
        <w:contextualSpacing/>
      </w:pPr>
    </w:p>
    <w:p w:rsidR="006642AD" w:rsidRPr="007B49ED" w:rsidRDefault="00D754D1" w:rsidP="000F2D4D">
      <w:pPr>
        <w:numPr>
          <w:ilvl w:val="0"/>
          <w:numId w:val="16"/>
        </w:numPr>
        <w:shd w:val="clear" w:color="auto" w:fill="FFFFFF" w:themeFill="background1"/>
        <w:contextualSpacing/>
      </w:pPr>
      <w:r w:rsidRPr="007B49ED">
        <w:t>Wax accumulation</w:t>
      </w:r>
    </w:p>
    <w:p w:rsidR="006642AD" w:rsidRPr="007B49ED" w:rsidRDefault="00D754D1" w:rsidP="000F2D4D">
      <w:pPr>
        <w:numPr>
          <w:ilvl w:val="0"/>
          <w:numId w:val="16"/>
        </w:numPr>
        <w:shd w:val="clear" w:color="auto" w:fill="FFFFFF" w:themeFill="background1"/>
        <w:contextualSpacing/>
      </w:pPr>
      <w:r w:rsidRPr="007B49ED">
        <w:t>Head trauma</w:t>
      </w:r>
    </w:p>
    <w:p w:rsidR="006642AD" w:rsidRPr="007B49ED" w:rsidRDefault="00D754D1" w:rsidP="000F2D4D">
      <w:pPr>
        <w:numPr>
          <w:ilvl w:val="0"/>
          <w:numId w:val="16"/>
        </w:numPr>
        <w:shd w:val="clear" w:color="auto" w:fill="FFFFFF" w:themeFill="background1"/>
        <w:contextualSpacing/>
      </w:pPr>
      <w:r w:rsidRPr="007B49ED">
        <w:t>Sudden change in pressure (as occurs in airplanes)</w:t>
      </w:r>
    </w:p>
    <w:p w:rsidR="006642AD" w:rsidRPr="007B49ED" w:rsidRDefault="00D754D1" w:rsidP="000F2D4D">
      <w:pPr>
        <w:numPr>
          <w:ilvl w:val="0"/>
          <w:numId w:val="16"/>
        </w:numPr>
        <w:shd w:val="clear" w:color="auto" w:fill="FFFFFF" w:themeFill="background1"/>
        <w:contextualSpacing/>
      </w:pPr>
      <w:r w:rsidRPr="007B49ED">
        <w:t>Internal pressure changes caused by severe straining (as may occur with weigh</w:t>
      </w:r>
      <w:r w:rsidR="00BF7684">
        <w:t>t</w:t>
      </w:r>
      <w:r w:rsidRPr="007B49ED">
        <w:t xml:space="preserve"> lifting)</w:t>
      </w:r>
    </w:p>
    <w:p w:rsidR="006642AD" w:rsidRPr="007B49ED" w:rsidRDefault="00D754D1" w:rsidP="000F2D4D">
      <w:pPr>
        <w:numPr>
          <w:ilvl w:val="0"/>
          <w:numId w:val="16"/>
        </w:numPr>
        <w:shd w:val="clear" w:color="auto" w:fill="FFFFFF" w:themeFill="background1"/>
        <w:contextualSpacing/>
      </w:pPr>
      <w:r w:rsidRPr="007B49ED">
        <w:t>Infections</w:t>
      </w:r>
    </w:p>
    <w:p w:rsidR="006642AD" w:rsidRPr="007B49ED" w:rsidRDefault="00D754D1" w:rsidP="000F2D4D">
      <w:pPr>
        <w:numPr>
          <w:ilvl w:val="0"/>
          <w:numId w:val="16"/>
        </w:numPr>
        <w:shd w:val="clear" w:color="auto" w:fill="FFFFFF" w:themeFill="background1"/>
        <w:contextualSpacing/>
      </w:pPr>
      <w:r w:rsidRPr="007B49ED">
        <w:t>Drugs</w:t>
      </w:r>
    </w:p>
    <w:p w:rsidR="006642AD" w:rsidRPr="007B49ED" w:rsidRDefault="00D754D1" w:rsidP="000F2D4D">
      <w:pPr>
        <w:numPr>
          <w:ilvl w:val="0"/>
          <w:numId w:val="16"/>
        </w:numPr>
        <w:shd w:val="clear" w:color="auto" w:fill="FFFFFF" w:themeFill="background1"/>
        <w:contextualSpacing/>
      </w:pPr>
      <w:r w:rsidRPr="007B49ED">
        <w:t>Disorder of the blood vessel to the ear</w:t>
      </w:r>
    </w:p>
    <w:p w:rsidR="007B49ED" w:rsidRDefault="007B49ED" w:rsidP="007B49ED">
      <w:pPr>
        <w:shd w:val="clear" w:color="auto" w:fill="FFFFFF" w:themeFill="background1"/>
        <w:ind w:left="720" w:hanging="720"/>
        <w:contextualSpacing/>
        <w:jc w:val="center"/>
        <w:rPr>
          <w:b/>
        </w:rPr>
      </w:pPr>
    </w:p>
    <w:p w:rsidR="00FC44A6" w:rsidRDefault="007B49ED" w:rsidP="00FC44A6">
      <w:pPr>
        <w:shd w:val="clear" w:color="auto" w:fill="FFFFFF" w:themeFill="background1"/>
        <w:ind w:left="720" w:hanging="720"/>
        <w:contextualSpacing/>
        <w:jc w:val="center"/>
        <w:rPr>
          <w:b/>
          <w:sz w:val="28"/>
          <w:szCs w:val="28"/>
        </w:rPr>
      </w:pPr>
      <w:r w:rsidRPr="00FC44A6">
        <w:rPr>
          <w:b/>
          <w:sz w:val="28"/>
          <w:szCs w:val="28"/>
        </w:rPr>
        <w:t>Tumors</w:t>
      </w:r>
    </w:p>
    <w:p w:rsidR="006642AD" w:rsidRPr="00FC44A6" w:rsidRDefault="00D754D1" w:rsidP="00FC44A6">
      <w:pPr>
        <w:shd w:val="clear" w:color="auto" w:fill="FFFFFF" w:themeFill="background1"/>
        <w:contextualSpacing/>
        <w:rPr>
          <w:b/>
          <w:sz w:val="28"/>
          <w:szCs w:val="28"/>
        </w:rPr>
      </w:pPr>
      <w:r w:rsidRPr="007B49ED">
        <w:t>Hearing loss</w:t>
      </w:r>
      <w:r w:rsidR="00FC44A6">
        <w:t xml:space="preserve"> that is more severe in one ear </w:t>
      </w:r>
      <w:r w:rsidRPr="007B49ED">
        <w:t>may be caused by</w:t>
      </w:r>
      <w:r w:rsidR="00FC44A6">
        <w:t xml:space="preserve"> a non-cancerous (benign) tumor. </w:t>
      </w:r>
      <w:r w:rsidRPr="007B49ED">
        <w:t>Such tumors include:</w:t>
      </w:r>
    </w:p>
    <w:p w:rsidR="00FC44A6" w:rsidRDefault="00FC44A6" w:rsidP="00FC44A6">
      <w:pPr>
        <w:shd w:val="clear" w:color="auto" w:fill="FFFFFF" w:themeFill="background1"/>
        <w:ind w:left="720"/>
        <w:contextualSpacing/>
      </w:pPr>
    </w:p>
    <w:p w:rsidR="00FC44A6" w:rsidRDefault="00D754D1" w:rsidP="000F2D4D">
      <w:pPr>
        <w:numPr>
          <w:ilvl w:val="0"/>
          <w:numId w:val="8"/>
        </w:numPr>
        <w:shd w:val="clear" w:color="auto" w:fill="FFFFFF" w:themeFill="background1"/>
        <w:contextualSpacing/>
      </w:pPr>
      <w:r w:rsidRPr="007B49ED">
        <w:t xml:space="preserve">A vestibular schwannoma (more commonly termed as acoustic neuroma) </w:t>
      </w:r>
    </w:p>
    <w:p w:rsidR="006642AD" w:rsidRPr="007B49ED" w:rsidRDefault="00A9584A" w:rsidP="000F2D4D">
      <w:pPr>
        <w:numPr>
          <w:ilvl w:val="0"/>
          <w:numId w:val="8"/>
        </w:numPr>
        <w:shd w:val="clear" w:color="auto" w:fill="FFFFFF" w:themeFill="background1"/>
        <w:contextualSpacing/>
      </w:pPr>
      <w:r>
        <w:t>M</w:t>
      </w:r>
      <w:r w:rsidR="00D754D1" w:rsidRPr="007B49ED">
        <w:t xml:space="preserve">eningioma </w:t>
      </w:r>
    </w:p>
    <w:p w:rsidR="007B49ED" w:rsidRDefault="007B49ED" w:rsidP="007B49ED">
      <w:pPr>
        <w:shd w:val="clear" w:color="auto" w:fill="FFFFFF" w:themeFill="background1"/>
        <w:ind w:left="720" w:hanging="720"/>
        <w:contextualSpacing/>
        <w:rPr>
          <w:b/>
        </w:rPr>
      </w:pPr>
    </w:p>
    <w:p w:rsidR="007B49ED" w:rsidRPr="004342D9" w:rsidRDefault="007B49ED" w:rsidP="007B49ED">
      <w:pPr>
        <w:shd w:val="clear" w:color="auto" w:fill="FFFFFF" w:themeFill="background1"/>
        <w:ind w:left="720" w:hanging="720"/>
        <w:contextualSpacing/>
        <w:jc w:val="center"/>
        <w:rPr>
          <w:b/>
          <w:sz w:val="28"/>
          <w:szCs w:val="28"/>
        </w:rPr>
      </w:pPr>
      <w:r w:rsidRPr="004342D9">
        <w:rPr>
          <w:b/>
          <w:sz w:val="28"/>
          <w:szCs w:val="28"/>
        </w:rPr>
        <w:t>Mechanical</w:t>
      </w:r>
    </w:p>
    <w:p w:rsidR="00FC44A6" w:rsidRDefault="00D754D1" w:rsidP="00FC44A6">
      <w:pPr>
        <w:shd w:val="clear" w:color="auto" w:fill="FFFFFF" w:themeFill="background1"/>
        <w:contextualSpacing/>
      </w:pPr>
      <w:r w:rsidRPr="007B49ED">
        <w:t>Hearing loss may be caused by a mechanical problem in the external ear canal or middle ear that blocks the conduction of sound (conductive hearing loss).</w:t>
      </w:r>
    </w:p>
    <w:p w:rsidR="006642AD" w:rsidRPr="007B49ED" w:rsidRDefault="00D754D1" w:rsidP="000F2D4D">
      <w:pPr>
        <w:pStyle w:val="ListParagraph"/>
        <w:numPr>
          <w:ilvl w:val="0"/>
          <w:numId w:val="17"/>
        </w:numPr>
        <w:shd w:val="clear" w:color="auto" w:fill="FFFFFF" w:themeFill="background1"/>
      </w:pPr>
      <w:r w:rsidRPr="007B49ED">
        <w:t xml:space="preserve">Blockage of the external ear canal can be due to something as mundane as an accumulation of wax, or something as uncommon as a tumor. The most common cause </w:t>
      </w:r>
      <w:r w:rsidRPr="007B49ED">
        <w:lastRenderedPageBreak/>
        <w:t xml:space="preserve">of conductive hearing loss in the middle ear, especially in children, is an accumulation of fluid. Fluid can accumulate as a result of ear infections or conditions, such as allergies or </w:t>
      </w:r>
      <w:r w:rsidR="00FC44A6" w:rsidRPr="007B49ED">
        <w:t>tumors that</w:t>
      </w:r>
      <w:r w:rsidRPr="007B49ED">
        <w:t xml:space="preserve"> block the eustachian tube, which drains the middle ear. Other mechanical causes of hearing loss include the presence of a foreign object that can get stuck in the ear or cause damage beyond the ear drum. Examples include: </w:t>
      </w:r>
    </w:p>
    <w:p w:rsidR="00FC44A6" w:rsidRDefault="00FC44A6" w:rsidP="00FC44A6">
      <w:pPr>
        <w:pStyle w:val="ListParagraph"/>
        <w:shd w:val="clear" w:color="auto" w:fill="FFFFFF" w:themeFill="background1"/>
        <w:ind w:left="1440"/>
      </w:pPr>
    </w:p>
    <w:p w:rsidR="00FC44A6" w:rsidRDefault="00D754D1" w:rsidP="000F2D4D">
      <w:pPr>
        <w:pStyle w:val="ListParagraph"/>
        <w:numPr>
          <w:ilvl w:val="1"/>
          <w:numId w:val="17"/>
        </w:numPr>
        <w:shd w:val="clear" w:color="auto" w:fill="FFFFFF" w:themeFill="background1"/>
      </w:pPr>
      <w:r w:rsidRPr="007B49ED">
        <w:t xml:space="preserve">Q-tips that are pushed too far into the ear canal </w:t>
      </w:r>
    </w:p>
    <w:p w:rsidR="00FC44A6" w:rsidRDefault="00D754D1" w:rsidP="000F2D4D">
      <w:pPr>
        <w:pStyle w:val="ListParagraph"/>
        <w:numPr>
          <w:ilvl w:val="1"/>
          <w:numId w:val="17"/>
        </w:numPr>
        <w:shd w:val="clear" w:color="auto" w:fill="FFFFFF" w:themeFill="background1"/>
      </w:pPr>
      <w:r w:rsidRPr="007B49ED">
        <w:t xml:space="preserve">Car wrecks </w:t>
      </w:r>
    </w:p>
    <w:p w:rsidR="00FC44A6" w:rsidRDefault="00D754D1" w:rsidP="000F2D4D">
      <w:pPr>
        <w:pStyle w:val="ListParagraph"/>
        <w:numPr>
          <w:ilvl w:val="1"/>
          <w:numId w:val="17"/>
        </w:numPr>
        <w:shd w:val="clear" w:color="auto" w:fill="FFFFFF" w:themeFill="background1"/>
      </w:pPr>
      <w:r w:rsidRPr="007B49ED">
        <w:t xml:space="preserve">Fights </w:t>
      </w:r>
    </w:p>
    <w:p w:rsidR="00FC44A6" w:rsidRDefault="00D754D1" w:rsidP="000F2D4D">
      <w:pPr>
        <w:pStyle w:val="ListParagraph"/>
        <w:numPr>
          <w:ilvl w:val="1"/>
          <w:numId w:val="17"/>
        </w:numPr>
        <w:shd w:val="clear" w:color="auto" w:fill="FFFFFF" w:themeFill="background1"/>
      </w:pPr>
      <w:r w:rsidRPr="007B49ED">
        <w:t xml:space="preserve">Sporting injuries </w:t>
      </w:r>
    </w:p>
    <w:p w:rsidR="00FC44A6" w:rsidRDefault="00D754D1" w:rsidP="000F2D4D">
      <w:pPr>
        <w:pStyle w:val="ListParagraph"/>
        <w:numPr>
          <w:ilvl w:val="1"/>
          <w:numId w:val="17"/>
        </w:numPr>
        <w:shd w:val="clear" w:color="auto" w:fill="FFFFFF" w:themeFill="background1"/>
      </w:pPr>
      <w:r w:rsidRPr="007B49ED">
        <w:t xml:space="preserve">Water (diving) </w:t>
      </w:r>
    </w:p>
    <w:p w:rsidR="007B49ED" w:rsidRDefault="00D754D1" w:rsidP="000F2D4D">
      <w:pPr>
        <w:pStyle w:val="ListParagraph"/>
        <w:numPr>
          <w:ilvl w:val="1"/>
          <w:numId w:val="17"/>
        </w:numPr>
        <w:shd w:val="clear" w:color="auto" w:fill="FFFFFF" w:themeFill="background1"/>
      </w:pPr>
      <w:r w:rsidRPr="007B49ED">
        <w:t xml:space="preserve">Air pressure </w:t>
      </w:r>
    </w:p>
    <w:p w:rsidR="007B49ED" w:rsidRPr="00FC44A6" w:rsidRDefault="00A9584A" w:rsidP="007B49ED">
      <w:pPr>
        <w:shd w:val="clear" w:color="auto" w:fill="FFFFFF" w:themeFill="background1"/>
        <w:ind w:left="720" w:hanging="720"/>
        <w:contextualSpacing/>
        <w:jc w:val="center"/>
        <w:rPr>
          <w:b/>
          <w:sz w:val="28"/>
          <w:szCs w:val="28"/>
        </w:rPr>
      </w:pPr>
      <w:r>
        <w:rPr>
          <w:b/>
          <w:sz w:val="28"/>
          <w:szCs w:val="28"/>
        </w:rPr>
        <w:t>Ag</w:t>
      </w:r>
      <w:r w:rsidR="007B49ED" w:rsidRPr="00FC44A6">
        <w:rPr>
          <w:b/>
          <w:sz w:val="28"/>
          <w:szCs w:val="28"/>
        </w:rPr>
        <w:t>ing</w:t>
      </w:r>
    </w:p>
    <w:p w:rsidR="006642AD" w:rsidRPr="007B49ED" w:rsidRDefault="00D754D1" w:rsidP="00FC44A6">
      <w:pPr>
        <w:shd w:val="clear" w:color="auto" w:fill="FFFFFF" w:themeFill="background1"/>
        <w:contextualSpacing/>
      </w:pPr>
      <w:r w:rsidRPr="007B49ED">
        <w:t>Age-related hearing loss is called presbycusis.</w:t>
      </w:r>
    </w:p>
    <w:p w:rsidR="00BF7684" w:rsidRDefault="00BF7684" w:rsidP="00BF7684">
      <w:pPr>
        <w:shd w:val="clear" w:color="auto" w:fill="FFFFFF" w:themeFill="background1"/>
        <w:ind w:left="720"/>
        <w:contextualSpacing/>
      </w:pPr>
    </w:p>
    <w:p w:rsidR="006642AD" w:rsidRDefault="00D754D1" w:rsidP="000F2D4D">
      <w:pPr>
        <w:numPr>
          <w:ilvl w:val="0"/>
          <w:numId w:val="9"/>
        </w:numPr>
        <w:shd w:val="clear" w:color="auto" w:fill="FFFFFF" w:themeFill="background1"/>
        <w:contextualSpacing/>
      </w:pPr>
      <w:r w:rsidRPr="007B49ED">
        <w:t xml:space="preserve">As some people age, structures of the ear become less elastic and undergo other changes that make them less able to respond to sound waves, contributing to hearing loss. </w:t>
      </w:r>
    </w:p>
    <w:p w:rsidR="00BF7684" w:rsidRPr="007B49ED" w:rsidRDefault="00BF7684" w:rsidP="00BF7684">
      <w:pPr>
        <w:shd w:val="clear" w:color="auto" w:fill="FFFFFF" w:themeFill="background1"/>
        <w:ind w:left="720"/>
        <w:contextualSpacing/>
      </w:pPr>
    </w:p>
    <w:p w:rsidR="006642AD" w:rsidRDefault="00D754D1" w:rsidP="000F2D4D">
      <w:pPr>
        <w:numPr>
          <w:ilvl w:val="0"/>
          <w:numId w:val="9"/>
        </w:numPr>
        <w:shd w:val="clear" w:color="auto" w:fill="FFFFFF" w:themeFill="background1"/>
        <w:contextualSpacing/>
      </w:pPr>
      <w:r w:rsidRPr="007B49ED">
        <w:t xml:space="preserve">The damage lies in the inner ear, the hearing nerve, or in both. </w:t>
      </w:r>
    </w:p>
    <w:p w:rsidR="00BF7684" w:rsidRPr="007B49ED" w:rsidRDefault="00BF7684" w:rsidP="00BF7684">
      <w:pPr>
        <w:shd w:val="clear" w:color="auto" w:fill="FFFFFF" w:themeFill="background1"/>
        <w:ind w:left="720"/>
        <w:contextualSpacing/>
      </w:pPr>
    </w:p>
    <w:p w:rsidR="006642AD" w:rsidRDefault="00D754D1" w:rsidP="000F2D4D">
      <w:pPr>
        <w:numPr>
          <w:ilvl w:val="0"/>
          <w:numId w:val="9"/>
        </w:numPr>
        <w:shd w:val="clear" w:color="auto" w:fill="FFFFFF" w:themeFill="background1"/>
        <w:contextualSpacing/>
      </w:pPr>
      <w:r w:rsidRPr="007B49ED">
        <w:t xml:space="preserve">The gradual loss of hair cells and nerve endings within the cochlea (the region that hears very high frequencies) results in sensoneurial hearing loss. </w:t>
      </w:r>
    </w:p>
    <w:p w:rsidR="00BF7684" w:rsidRPr="007B49ED" w:rsidRDefault="00BF7684" w:rsidP="00BF7684">
      <w:pPr>
        <w:shd w:val="clear" w:color="auto" w:fill="FFFFFF" w:themeFill="background1"/>
        <w:ind w:left="720"/>
        <w:contextualSpacing/>
      </w:pPr>
    </w:p>
    <w:p w:rsidR="007B49ED" w:rsidRPr="007B49ED" w:rsidRDefault="00D754D1" w:rsidP="000F2D4D">
      <w:pPr>
        <w:numPr>
          <w:ilvl w:val="0"/>
          <w:numId w:val="9"/>
        </w:numPr>
        <w:shd w:val="clear" w:color="auto" w:fill="FFFFFF" w:themeFill="background1"/>
      </w:pPr>
      <w:r w:rsidRPr="007B49ED">
        <w:t xml:space="preserve">Age-related hearing loss begins early, starting some time after age 20; however, it progresses very slowly, and most people do not </w:t>
      </w:r>
      <w:r w:rsidRPr="007B49ED">
        <w:lastRenderedPageBreak/>
        <w:t>notice any changes until well after age 50.</w:t>
      </w:r>
      <w:r w:rsidR="007B49ED" w:rsidRPr="007B49ED">
        <w:rPr>
          <w:rFonts w:ascii="Arial" w:eastAsia="+mn-ea" w:hAnsi="Arial" w:cs="+mn-cs"/>
          <w:color w:val="FFFFFF"/>
          <w:kern w:val="24"/>
          <w:sz w:val="40"/>
          <w:szCs w:val="40"/>
        </w:rPr>
        <w:t xml:space="preserve"> </w:t>
      </w:r>
    </w:p>
    <w:p w:rsidR="006642AD" w:rsidRPr="007B49ED" w:rsidRDefault="00D754D1" w:rsidP="000F2D4D">
      <w:pPr>
        <w:numPr>
          <w:ilvl w:val="0"/>
          <w:numId w:val="9"/>
        </w:numPr>
        <w:shd w:val="clear" w:color="auto" w:fill="FFFFFF" w:themeFill="background1"/>
      </w:pPr>
      <w:r w:rsidRPr="007B49ED">
        <w:t>Age-related hearing loss first affects the highest pitches (frequencies) and only later affects lower pitches.</w:t>
      </w:r>
    </w:p>
    <w:p w:rsidR="006642AD" w:rsidRDefault="00D754D1" w:rsidP="000F2D4D">
      <w:pPr>
        <w:numPr>
          <w:ilvl w:val="0"/>
          <w:numId w:val="9"/>
        </w:numPr>
        <w:shd w:val="clear" w:color="auto" w:fill="FFFFFF" w:themeFill="background1"/>
        <w:contextualSpacing/>
      </w:pPr>
      <w:r w:rsidRPr="007B49ED">
        <w:t xml:space="preserve">Loss of the ability to hear high-pitched sounds often makes it more difficult to understand speech. </w:t>
      </w:r>
    </w:p>
    <w:p w:rsidR="00BF7684" w:rsidRPr="007B49ED" w:rsidRDefault="00BF7684" w:rsidP="00BF7684">
      <w:pPr>
        <w:shd w:val="clear" w:color="auto" w:fill="FFFFFF" w:themeFill="background1"/>
        <w:ind w:left="720"/>
        <w:contextualSpacing/>
      </w:pPr>
    </w:p>
    <w:p w:rsidR="006642AD" w:rsidRDefault="00D754D1" w:rsidP="000F2D4D">
      <w:pPr>
        <w:numPr>
          <w:ilvl w:val="0"/>
          <w:numId w:val="9"/>
        </w:numPr>
        <w:shd w:val="clear" w:color="auto" w:fill="FFFFFF" w:themeFill="background1"/>
        <w:contextualSpacing/>
      </w:pPr>
      <w:r w:rsidRPr="007B49ED">
        <w:t xml:space="preserve">Although the loudness of speech seems normal to the person, certain consonant sounds—such as the sound of letters C, D, K, P, S, and T—become hard to distinguish, so that many people with hearing loss think the speaker is mumbling. </w:t>
      </w:r>
    </w:p>
    <w:p w:rsidR="00BF7684" w:rsidRPr="007B49ED" w:rsidRDefault="00BF7684" w:rsidP="00BF7684">
      <w:pPr>
        <w:shd w:val="clear" w:color="auto" w:fill="FFFFFF" w:themeFill="background1"/>
        <w:ind w:left="720"/>
        <w:contextualSpacing/>
      </w:pPr>
    </w:p>
    <w:p w:rsidR="006642AD" w:rsidRDefault="00D754D1" w:rsidP="000F2D4D">
      <w:pPr>
        <w:numPr>
          <w:ilvl w:val="0"/>
          <w:numId w:val="9"/>
        </w:numPr>
        <w:shd w:val="clear" w:color="auto" w:fill="FFFFFF" w:themeFill="background1"/>
        <w:contextualSpacing/>
      </w:pPr>
      <w:r w:rsidRPr="007B49ED">
        <w:t xml:space="preserve">Words can be misinterpreted. For example, a person may hear “bone” when the speaker said “stone.” Some people complain more that others are not speaking clearly rather than that they cannot hear well. Women and children, whose voices tend to be higher in pitch than those of men, are particularly difficult to understand. </w:t>
      </w:r>
    </w:p>
    <w:p w:rsidR="00BF7684" w:rsidRPr="007B49ED" w:rsidRDefault="00BF7684" w:rsidP="00BF7684">
      <w:pPr>
        <w:shd w:val="clear" w:color="auto" w:fill="FFFFFF" w:themeFill="background1"/>
        <w:ind w:left="720"/>
        <w:contextualSpacing/>
      </w:pPr>
    </w:p>
    <w:p w:rsidR="00922711" w:rsidRDefault="00D754D1" w:rsidP="000F2D4D">
      <w:pPr>
        <w:numPr>
          <w:ilvl w:val="0"/>
          <w:numId w:val="9"/>
        </w:numPr>
        <w:shd w:val="clear" w:color="auto" w:fill="FFFFFF" w:themeFill="background1"/>
        <w:contextualSpacing/>
      </w:pPr>
      <w:r w:rsidRPr="007B49ED">
        <w:t>Many people also notice a change in the vibrancy of certain musical sounds, such as those of violins and flutes</w:t>
      </w:r>
      <w:r w:rsidR="00381CF4">
        <w:t>.</w:t>
      </w:r>
    </w:p>
    <w:p w:rsidR="00C87615" w:rsidRDefault="00C87615" w:rsidP="007B49ED">
      <w:pPr>
        <w:shd w:val="clear" w:color="auto" w:fill="FFFFFF" w:themeFill="background1"/>
        <w:ind w:left="720" w:hanging="720"/>
        <w:contextualSpacing/>
      </w:pPr>
    </w:p>
    <w:p w:rsidR="007B49ED" w:rsidRDefault="00FC424D" w:rsidP="007B49ED">
      <w:pPr>
        <w:shd w:val="clear" w:color="auto" w:fill="FFFFFF" w:themeFill="background1"/>
        <w:ind w:left="720" w:hanging="720"/>
        <w:contextualSpacing/>
      </w:pPr>
      <w:r>
        <w:pict>
          <v:shape id="_x0000_i1028" type="#_x0000_t136" style="width:215.25pt;height:25.5pt" fillcolor="#369" stroked="f">
            <v:shadow on="t" color="#b2b2b2" opacity="52429f" offset="3pt"/>
            <v:textpath style="font-family:&quot;Times New Roman&quot;;v-text-kern:t" trim="t" fitpath="t" string="Types of Hearing Loss"/>
          </v:shape>
        </w:pict>
      </w:r>
    </w:p>
    <w:p w:rsidR="0023637F" w:rsidRDefault="0023637F" w:rsidP="007B49ED">
      <w:pPr>
        <w:shd w:val="clear" w:color="auto" w:fill="FFFFFF" w:themeFill="background1"/>
        <w:ind w:left="720" w:hanging="720"/>
        <w:contextualSpacing/>
      </w:pPr>
    </w:p>
    <w:p w:rsidR="00C87615" w:rsidRPr="00C87615" w:rsidRDefault="00504818" w:rsidP="00504818">
      <w:pPr>
        <w:shd w:val="clear" w:color="auto" w:fill="FFFFFF" w:themeFill="background1"/>
        <w:ind w:left="720" w:hanging="720"/>
        <w:contextualSpacing/>
        <w:jc w:val="center"/>
        <w:rPr>
          <w:b/>
          <w:sz w:val="28"/>
          <w:szCs w:val="28"/>
        </w:rPr>
      </w:pPr>
      <w:r w:rsidRPr="00C87615">
        <w:rPr>
          <w:b/>
          <w:sz w:val="28"/>
          <w:szCs w:val="28"/>
        </w:rPr>
        <w:t>Conductive Hearing Loss</w:t>
      </w:r>
    </w:p>
    <w:p w:rsidR="006642AD" w:rsidRPr="00504818" w:rsidRDefault="00D754D1" w:rsidP="000F2D4D">
      <w:pPr>
        <w:numPr>
          <w:ilvl w:val="0"/>
          <w:numId w:val="10"/>
        </w:numPr>
        <w:shd w:val="clear" w:color="auto" w:fill="FFFFFF" w:themeFill="background1"/>
        <w:contextualSpacing/>
      </w:pPr>
      <w:r w:rsidRPr="00504818">
        <w:t>Reduction in hearing sounds</w:t>
      </w:r>
    </w:p>
    <w:p w:rsidR="006642AD" w:rsidRPr="00504818" w:rsidRDefault="00D754D1" w:rsidP="000F2D4D">
      <w:pPr>
        <w:numPr>
          <w:ilvl w:val="0"/>
          <w:numId w:val="10"/>
        </w:numPr>
        <w:shd w:val="clear" w:color="auto" w:fill="FFFFFF" w:themeFill="background1"/>
        <w:contextualSpacing/>
      </w:pPr>
      <w:r w:rsidRPr="00504818">
        <w:t>Sound is not “conducted” efficiently from outer ear to eardrum</w:t>
      </w:r>
    </w:p>
    <w:p w:rsidR="006642AD" w:rsidRPr="00504818" w:rsidRDefault="00D754D1" w:rsidP="000F2D4D">
      <w:pPr>
        <w:numPr>
          <w:ilvl w:val="0"/>
          <w:numId w:val="10"/>
        </w:numPr>
        <w:shd w:val="clear" w:color="auto" w:fill="FFFFFF" w:themeFill="background1"/>
        <w:contextualSpacing/>
      </w:pPr>
      <w:r w:rsidRPr="00504818">
        <w:t>Can be mild to moderate in degree</w:t>
      </w:r>
    </w:p>
    <w:p w:rsidR="00C87615" w:rsidRDefault="00D754D1" w:rsidP="000F2D4D">
      <w:pPr>
        <w:numPr>
          <w:ilvl w:val="0"/>
          <w:numId w:val="10"/>
        </w:numPr>
        <w:shd w:val="clear" w:color="auto" w:fill="FFFFFF" w:themeFill="background1"/>
        <w:contextualSpacing/>
      </w:pPr>
      <w:r w:rsidRPr="00504818">
        <w:t>May be unilateral or bilateral</w:t>
      </w:r>
    </w:p>
    <w:p w:rsidR="00504818" w:rsidRDefault="00504818" w:rsidP="000F2D4D">
      <w:pPr>
        <w:numPr>
          <w:ilvl w:val="0"/>
          <w:numId w:val="10"/>
        </w:numPr>
        <w:shd w:val="clear" w:color="auto" w:fill="FFFFFF" w:themeFill="background1"/>
        <w:contextualSpacing/>
      </w:pPr>
      <w:r w:rsidRPr="00504818">
        <w:lastRenderedPageBreak/>
        <w:t>Hearing aid</w:t>
      </w:r>
      <w:r w:rsidR="00C87615">
        <w:t>s</w:t>
      </w:r>
      <w:r w:rsidRPr="00504818">
        <w:t xml:space="preserve"> and surgery can help</w:t>
      </w:r>
    </w:p>
    <w:p w:rsidR="00554D65" w:rsidRDefault="00554D65" w:rsidP="00922711">
      <w:pPr>
        <w:shd w:val="clear" w:color="auto" w:fill="FFFFFF" w:themeFill="background1"/>
        <w:ind w:left="720" w:hanging="720"/>
        <w:contextualSpacing/>
        <w:jc w:val="center"/>
        <w:rPr>
          <w:b/>
          <w:sz w:val="28"/>
          <w:szCs w:val="28"/>
        </w:rPr>
      </w:pPr>
    </w:p>
    <w:p w:rsidR="00922711" w:rsidRPr="00C87615" w:rsidRDefault="00922711" w:rsidP="00922711">
      <w:pPr>
        <w:shd w:val="clear" w:color="auto" w:fill="FFFFFF" w:themeFill="background1"/>
        <w:ind w:left="720" w:hanging="720"/>
        <w:contextualSpacing/>
        <w:jc w:val="center"/>
        <w:rPr>
          <w:b/>
          <w:sz w:val="28"/>
          <w:szCs w:val="28"/>
        </w:rPr>
      </w:pPr>
      <w:r w:rsidRPr="00C87615">
        <w:rPr>
          <w:b/>
          <w:sz w:val="28"/>
          <w:szCs w:val="28"/>
        </w:rPr>
        <w:t>Central Hearing Loss</w:t>
      </w:r>
    </w:p>
    <w:p w:rsidR="006642AD" w:rsidRPr="00922711" w:rsidRDefault="00D754D1" w:rsidP="000F2D4D">
      <w:pPr>
        <w:numPr>
          <w:ilvl w:val="0"/>
          <w:numId w:val="11"/>
        </w:numPr>
        <w:shd w:val="clear" w:color="auto" w:fill="FFFFFF" w:themeFill="background1"/>
        <w:contextualSpacing/>
      </w:pPr>
      <w:r w:rsidRPr="00922711">
        <w:t>Problem lies in the central nervous system (CNS)</w:t>
      </w:r>
    </w:p>
    <w:p w:rsidR="006642AD" w:rsidRDefault="00D754D1" w:rsidP="000F2D4D">
      <w:pPr>
        <w:numPr>
          <w:ilvl w:val="0"/>
          <w:numId w:val="11"/>
        </w:numPr>
        <w:shd w:val="clear" w:color="auto" w:fill="FFFFFF" w:themeFill="background1"/>
        <w:contextualSpacing/>
      </w:pPr>
      <w:r w:rsidRPr="00922711">
        <w:t>Interpreting speech becomes a complex tasks</w:t>
      </w:r>
    </w:p>
    <w:p w:rsidR="00FD44B1" w:rsidRDefault="00FD44B1" w:rsidP="00922711">
      <w:pPr>
        <w:shd w:val="clear" w:color="auto" w:fill="FFFFFF" w:themeFill="background1"/>
        <w:ind w:left="720"/>
        <w:contextualSpacing/>
        <w:rPr>
          <w:b/>
          <w:sz w:val="28"/>
          <w:szCs w:val="28"/>
        </w:rPr>
      </w:pPr>
    </w:p>
    <w:p w:rsidR="00922711" w:rsidRPr="00C87615" w:rsidRDefault="00922711" w:rsidP="00922711">
      <w:pPr>
        <w:shd w:val="clear" w:color="auto" w:fill="FFFFFF" w:themeFill="background1"/>
        <w:ind w:left="720"/>
        <w:contextualSpacing/>
        <w:rPr>
          <w:b/>
          <w:sz w:val="28"/>
          <w:szCs w:val="28"/>
        </w:rPr>
      </w:pPr>
      <w:r w:rsidRPr="00C87615">
        <w:rPr>
          <w:b/>
          <w:sz w:val="28"/>
          <w:szCs w:val="28"/>
        </w:rPr>
        <w:t>Sensorineural Hearing Loss</w:t>
      </w:r>
    </w:p>
    <w:p w:rsidR="006642AD" w:rsidRPr="00922711" w:rsidRDefault="00D754D1" w:rsidP="000F2D4D">
      <w:pPr>
        <w:numPr>
          <w:ilvl w:val="0"/>
          <w:numId w:val="12"/>
        </w:numPr>
        <w:shd w:val="clear" w:color="auto" w:fill="FFFFFF" w:themeFill="background1"/>
        <w:contextualSpacing/>
      </w:pPr>
      <w:r w:rsidRPr="00922711">
        <w:t>Most common type of permanent hearing loss</w:t>
      </w:r>
    </w:p>
    <w:p w:rsidR="006642AD" w:rsidRPr="00922711" w:rsidRDefault="00D754D1" w:rsidP="000F2D4D">
      <w:pPr>
        <w:numPr>
          <w:ilvl w:val="0"/>
          <w:numId w:val="12"/>
        </w:numPr>
        <w:shd w:val="clear" w:color="auto" w:fill="FFFFFF" w:themeFill="background1"/>
        <w:contextualSpacing/>
      </w:pPr>
      <w:r w:rsidRPr="00922711">
        <w:t>Damage to the inner ear (cochlea) or the nerve pathways from the inner ear to the brain</w:t>
      </w:r>
    </w:p>
    <w:p w:rsidR="006642AD" w:rsidRPr="00922711" w:rsidRDefault="00D754D1" w:rsidP="000F2D4D">
      <w:pPr>
        <w:numPr>
          <w:ilvl w:val="0"/>
          <w:numId w:val="12"/>
        </w:numPr>
        <w:shd w:val="clear" w:color="auto" w:fill="FFFFFF" w:themeFill="background1"/>
        <w:contextualSpacing/>
      </w:pPr>
      <w:r w:rsidRPr="00922711">
        <w:t>Cannot be corrected by medical or surgical procedures</w:t>
      </w:r>
    </w:p>
    <w:p w:rsidR="00922711" w:rsidRDefault="00922711" w:rsidP="00922711">
      <w:pPr>
        <w:shd w:val="clear" w:color="auto" w:fill="FFFFFF" w:themeFill="background1"/>
        <w:ind w:left="720"/>
        <w:contextualSpacing/>
      </w:pPr>
    </w:p>
    <w:p w:rsidR="00922711" w:rsidRPr="00C87615" w:rsidRDefault="00922711" w:rsidP="00922711">
      <w:pPr>
        <w:shd w:val="clear" w:color="auto" w:fill="FFFFFF" w:themeFill="background1"/>
        <w:ind w:left="720"/>
        <w:contextualSpacing/>
        <w:rPr>
          <w:b/>
          <w:sz w:val="28"/>
          <w:szCs w:val="28"/>
        </w:rPr>
      </w:pPr>
      <w:r w:rsidRPr="00C87615">
        <w:rPr>
          <w:b/>
          <w:sz w:val="28"/>
          <w:szCs w:val="28"/>
        </w:rPr>
        <w:t>Mixed Hearing Loss</w:t>
      </w:r>
    </w:p>
    <w:p w:rsidR="006642AD" w:rsidRPr="00922711" w:rsidRDefault="00D754D1" w:rsidP="000F2D4D">
      <w:pPr>
        <w:numPr>
          <w:ilvl w:val="0"/>
          <w:numId w:val="13"/>
        </w:numPr>
        <w:shd w:val="clear" w:color="auto" w:fill="FFFFFF" w:themeFill="background1"/>
        <w:contextualSpacing/>
      </w:pPr>
      <w:r w:rsidRPr="00922711">
        <w:t>A combination of both conductive hearing loss and SNHL</w:t>
      </w:r>
    </w:p>
    <w:p w:rsidR="006642AD" w:rsidRPr="00922711" w:rsidRDefault="00D754D1" w:rsidP="000F2D4D">
      <w:pPr>
        <w:numPr>
          <w:ilvl w:val="0"/>
          <w:numId w:val="13"/>
        </w:numPr>
        <w:shd w:val="clear" w:color="auto" w:fill="FFFFFF" w:themeFill="background1"/>
        <w:contextualSpacing/>
      </w:pPr>
      <w:r w:rsidRPr="00922711">
        <w:t>There may be damage in the outer or middle ear and in the inner ear (cochlea) or to the nerve pathways from the inner ear to the brain</w:t>
      </w:r>
    </w:p>
    <w:p w:rsidR="00922711" w:rsidRDefault="00922711" w:rsidP="00504818">
      <w:pPr>
        <w:shd w:val="clear" w:color="auto" w:fill="FFFFFF" w:themeFill="background1"/>
        <w:ind w:left="720" w:hanging="720"/>
        <w:contextualSpacing/>
      </w:pPr>
    </w:p>
    <w:p w:rsidR="00922711" w:rsidRPr="002C2ADD" w:rsidRDefault="00FC424D" w:rsidP="002C2ADD">
      <w:pPr>
        <w:shd w:val="clear" w:color="auto" w:fill="FFFFFF" w:themeFill="background1"/>
        <w:contextualSpacing/>
        <w:jc w:val="center"/>
        <w:rPr>
          <w:color w:val="404040" w:themeColor="text1" w:themeTint="BF"/>
        </w:rPr>
      </w:pPr>
      <w:r>
        <w:rPr>
          <w:sz w:val="28"/>
          <w:szCs w:val="28"/>
        </w:rPr>
        <w:pict>
          <v:shape id="_x0000_i1029" type="#_x0000_t136" style="width:214.5pt;height:34.5pt" fillcolor="#369" stroked="f">
            <v:shadow on="t" color="#b2b2b2" opacity="52429f" offset="3pt"/>
            <v:textpath style="font-family:&quot;Times New Roman&quot;;v-text-kern:t" trim="t" fitpath="t" string="Hearing Loss and Learning"/>
          </v:shape>
        </w:pict>
      </w:r>
      <w:r w:rsidR="00150174" w:rsidRPr="002C2ADD">
        <w:rPr>
          <w:color w:val="404040" w:themeColor="text1" w:themeTint="BF"/>
        </w:rPr>
        <w:t xml:space="preserve">Under IDEA, the U.S. Department of Education (2007) reports that 76,522 students ages 3 to 21 receive special education services under the category of “hearing impairment”. 14,787 children receive audiological services in early intervention programs. </w:t>
      </w:r>
      <w:r w:rsidR="004D2720" w:rsidRPr="002C2ADD">
        <w:rPr>
          <w:color w:val="404040" w:themeColor="text1" w:themeTint="BF"/>
        </w:rPr>
        <w:t>Individuals who are deaf</w:t>
      </w:r>
      <w:r w:rsidR="00F14ED6" w:rsidRPr="002C2ADD">
        <w:rPr>
          <w:color w:val="404040" w:themeColor="text1" w:themeTint="BF"/>
        </w:rPr>
        <w:t xml:space="preserve"> and hard of </w:t>
      </w:r>
      <w:r w:rsidR="004D2720" w:rsidRPr="002C2ADD">
        <w:rPr>
          <w:color w:val="404040" w:themeColor="text1" w:themeTint="BF"/>
        </w:rPr>
        <w:t xml:space="preserve">hearing will have </w:t>
      </w:r>
      <w:r w:rsidR="00150174" w:rsidRPr="002C2ADD">
        <w:rPr>
          <w:color w:val="404040" w:themeColor="text1" w:themeTint="BF"/>
        </w:rPr>
        <w:t>the following mandated services:</w:t>
      </w:r>
    </w:p>
    <w:p w:rsidR="004D2720" w:rsidRPr="002C2ADD" w:rsidRDefault="004D2720" w:rsidP="002C2ADD">
      <w:pPr>
        <w:shd w:val="clear" w:color="auto" w:fill="FFFFFF" w:themeFill="background1"/>
        <w:contextualSpacing/>
        <w:rPr>
          <w:color w:val="FFFFFF" w:themeColor="background1"/>
        </w:rPr>
      </w:pPr>
    </w:p>
    <w:p w:rsidR="004D2720" w:rsidRDefault="004D2720" w:rsidP="004342D9">
      <w:pPr>
        <w:shd w:val="clear" w:color="auto" w:fill="FFFFFF" w:themeFill="background1"/>
        <w:contextualSpacing/>
        <w:jc w:val="center"/>
        <w:rPr>
          <w:b/>
          <w:sz w:val="28"/>
          <w:szCs w:val="28"/>
        </w:rPr>
      </w:pPr>
      <w:r w:rsidRPr="004D2720">
        <w:rPr>
          <w:b/>
          <w:sz w:val="28"/>
          <w:szCs w:val="28"/>
        </w:rPr>
        <w:t>Identification</w:t>
      </w:r>
      <w:r w:rsidR="00F14ED6">
        <w:rPr>
          <w:b/>
          <w:sz w:val="28"/>
          <w:szCs w:val="28"/>
        </w:rPr>
        <w:t xml:space="preserve"> Services</w:t>
      </w:r>
    </w:p>
    <w:p w:rsidR="00F14ED6" w:rsidRPr="00F14ED6" w:rsidRDefault="00F14ED6" w:rsidP="00F14ED6">
      <w:pPr>
        <w:shd w:val="clear" w:color="auto" w:fill="FFFFFF" w:themeFill="background1"/>
        <w:ind w:left="720"/>
        <w:contextualSpacing/>
        <w:jc w:val="center"/>
        <w:rPr>
          <w:b/>
        </w:rPr>
      </w:pPr>
    </w:p>
    <w:p w:rsidR="00083B27" w:rsidRPr="004D2720" w:rsidRDefault="002C22C2" w:rsidP="000F2D4D">
      <w:pPr>
        <w:numPr>
          <w:ilvl w:val="0"/>
          <w:numId w:val="18"/>
        </w:numPr>
        <w:shd w:val="clear" w:color="auto" w:fill="FFFFFF" w:themeFill="background1"/>
        <w:contextualSpacing/>
      </w:pPr>
      <w:r w:rsidRPr="004D2720">
        <w:t>Early identification of deaf and hard of hearing individuals can lead to higher success rates later in life.</w:t>
      </w:r>
    </w:p>
    <w:p w:rsidR="00083B27" w:rsidRPr="004D2720" w:rsidRDefault="002C22C2" w:rsidP="000F2D4D">
      <w:pPr>
        <w:numPr>
          <w:ilvl w:val="0"/>
          <w:numId w:val="18"/>
        </w:numPr>
        <w:shd w:val="clear" w:color="auto" w:fill="FFFFFF" w:themeFill="background1"/>
        <w:contextualSpacing/>
      </w:pPr>
      <w:r w:rsidRPr="004D2720">
        <w:lastRenderedPageBreak/>
        <w:t>Identified infants and toddlers (birth-36 months) are serviced under Part C of IDEA-California Early Start Services.</w:t>
      </w:r>
    </w:p>
    <w:p w:rsidR="00083B27" w:rsidRDefault="002C22C2" w:rsidP="000F2D4D">
      <w:pPr>
        <w:numPr>
          <w:ilvl w:val="0"/>
          <w:numId w:val="18"/>
        </w:numPr>
        <w:shd w:val="clear" w:color="auto" w:fill="FFFFFF" w:themeFill="background1"/>
        <w:contextualSpacing/>
      </w:pPr>
      <w:r w:rsidRPr="004D2720">
        <w:t xml:space="preserve">Identified children ages 3 through 21 are serviced under Part B of IDEA. </w:t>
      </w:r>
    </w:p>
    <w:p w:rsidR="00554D65" w:rsidRDefault="00554D65" w:rsidP="004342D9">
      <w:pPr>
        <w:shd w:val="clear" w:color="auto" w:fill="FFFFFF" w:themeFill="background1"/>
        <w:contextualSpacing/>
        <w:jc w:val="center"/>
        <w:rPr>
          <w:b/>
          <w:sz w:val="28"/>
          <w:szCs w:val="28"/>
        </w:rPr>
      </w:pPr>
    </w:p>
    <w:p w:rsidR="004D2720" w:rsidRDefault="00FD44B1" w:rsidP="004342D9">
      <w:pPr>
        <w:shd w:val="clear" w:color="auto" w:fill="FFFFFF" w:themeFill="background1"/>
        <w:contextualSpacing/>
        <w:jc w:val="center"/>
        <w:rPr>
          <w:b/>
          <w:sz w:val="28"/>
          <w:szCs w:val="28"/>
        </w:rPr>
      </w:pPr>
      <w:r>
        <w:rPr>
          <w:b/>
          <w:sz w:val="28"/>
          <w:szCs w:val="28"/>
        </w:rPr>
        <w:t>Who is Resp</w:t>
      </w:r>
      <w:r w:rsidR="004D2720" w:rsidRPr="004D2720">
        <w:rPr>
          <w:b/>
          <w:sz w:val="28"/>
          <w:szCs w:val="28"/>
        </w:rPr>
        <w:t>onsible</w:t>
      </w:r>
      <w:r w:rsidR="00F14ED6">
        <w:rPr>
          <w:b/>
          <w:sz w:val="28"/>
          <w:szCs w:val="28"/>
        </w:rPr>
        <w:t xml:space="preserve"> for Services</w:t>
      </w:r>
      <w:r w:rsidR="004D2720" w:rsidRPr="004D2720">
        <w:rPr>
          <w:b/>
          <w:sz w:val="28"/>
          <w:szCs w:val="28"/>
        </w:rPr>
        <w:t>?</w:t>
      </w:r>
    </w:p>
    <w:p w:rsidR="00F14ED6" w:rsidRPr="00F14ED6" w:rsidRDefault="00F14ED6" w:rsidP="004D2720">
      <w:pPr>
        <w:shd w:val="clear" w:color="auto" w:fill="FFFFFF" w:themeFill="background1"/>
        <w:ind w:left="720"/>
        <w:contextualSpacing/>
        <w:jc w:val="center"/>
        <w:rPr>
          <w:b/>
        </w:rPr>
      </w:pPr>
    </w:p>
    <w:p w:rsidR="00083B27" w:rsidRPr="004D2720" w:rsidRDefault="002C22C2" w:rsidP="000F2D4D">
      <w:pPr>
        <w:numPr>
          <w:ilvl w:val="0"/>
          <w:numId w:val="19"/>
        </w:numPr>
        <w:shd w:val="clear" w:color="auto" w:fill="FFFFFF" w:themeFill="background1"/>
        <w:contextualSpacing/>
      </w:pPr>
      <w:r w:rsidRPr="004D2720">
        <w:t>School Districts</w:t>
      </w:r>
    </w:p>
    <w:p w:rsidR="00083B27" w:rsidRPr="004D2720" w:rsidRDefault="002C22C2" w:rsidP="000F2D4D">
      <w:pPr>
        <w:numPr>
          <w:ilvl w:val="0"/>
          <w:numId w:val="19"/>
        </w:numPr>
        <w:shd w:val="clear" w:color="auto" w:fill="FFFFFF" w:themeFill="background1"/>
        <w:contextualSpacing/>
      </w:pPr>
      <w:r w:rsidRPr="004D2720">
        <w:t>County Office of Educations</w:t>
      </w:r>
    </w:p>
    <w:p w:rsidR="00083B27" w:rsidRPr="004D2720" w:rsidRDefault="002C22C2" w:rsidP="000F2D4D">
      <w:pPr>
        <w:numPr>
          <w:ilvl w:val="0"/>
          <w:numId w:val="19"/>
        </w:numPr>
        <w:shd w:val="clear" w:color="auto" w:fill="FFFFFF" w:themeFill="background1"/>
        <w:contextualSpacing/>
      </w:pPr>
      <w:r w:rsidRPr="004D2720">
        <w:t>Special Education Local Plan Areas</w:t>
      </w:r>
    </w:p>
    <w:p w:rsidR="004D2720" w:rsidRPr="004D2720" w:rsidRDefault="004D2720" w:rsidP="004D2720">
      <w:pPr>
        <w:shd w:val="clear" w:color="auto" w:fill="FFFFFF" w:themeFill="background1"/>
        <w:ind w:left="720"/>
        <w:contextualSpacing/>
        <w:rPr>
          <w:b/>
        </w:rPr>
      </w:pPr>
    </w:p>
    <w:p w:rsidR="00922711" w:rsidRDefault="00F14ED6" w:rsidP="004342D9">
      <w:pPr>
        <w:shd w:val="clear" w:color="auto" w:fill="FFFFFF" w:themeFill="background1"/>
        <w:contextualSpacing/>
        <w:jc w:val="center"/>
        <w:rPr>
          <w:b/>
          <w:sz w:val="28"/>
          <w:szCs w:val="28"/>
        </w:rPr>
      </w:pPr>
      <w:r w:rsidRPr="00F14ED6">
        <w:rPr>
          <w:b/>
          <w:sz w:val="28"/>
          <w:szCs w:val="28"/>
        </w:rPr>
        <w:t>Assessment Services</w:t>
      </w:r>
    </w:p>
    <w:p w:rsidR="00F14ED6" w:rsidRPr="00F14ED6" w:rsidRDefault="00F14ED6" w:rsidP="00F14ED6">
      <w:pPr>
        <w:shd w:val="clear" w:color="auto" w:fill="FFFFFF" w:themeFill="background1"/>
        <w:ind w:left="720"/>
        <w:contextualSpacing/>
        <w:jc w:val="center"/>
        <w:rPr>
          <w:b/>
        </w:rPr>
      </w:pPr>
    </w:p>
    <w:p w:rsidR="00083B27" w:rsidRPr="00F14ED6" w:rsidRDefault="002C22C2" w:rsidP="000F2D4D">
      <w:pPr>
        <w:numPr>
          <w:ilvl w:val="0"/>
          <w:numId w:val="20"/>
        </w:numPr>
        <w:shd w:val="clear" w:color="auto" w:fill="FFFFFF" w:themeFill="background1"/>
        <w:contextualSpacing/>
      </w:pPr>
      <w:r w:rsidRPr="00F14ED6">
        <w:t xml:space="preserve">Audiological </w:t>
      </w:r>
    </w:p>
    <w:p w:rsidR="00083B27" w:rsidRPr="00F14ED6" w:rsidRDefault="002C22C2" w:rsidP="000F2D4D">
      <w:pPr>
        <w:numPr>
          <w:ilvl w:val="0"/>
          <w:numId w:val="20"/>
        </w:numPr>
        <w:shd w:val="clear" w:color="auto" w:fill="FFFFFF" w:themeFill="background1"/>
        <w:contextualSpacing/>
      </w:pPr>
      <w:r w:rsidRPr="00F14ED6">
        <w:t>Communication/Language Skills</w:t>
      </w:r>
    </w:p>
    <w:p w:rsidR="00083B27" w:rsidRPr="00F14ED6" w:rsidRDefault="002C22C2" w:rsidP="000F2D4D">
      <w:pPr>
        <w:numPr>
          <w:ilvl w:val="0"/>
          <w:numId w:val="20"/>
        </w:numPr>
        <w:shd w:val="clear" w:color="auto" w:fill="FFFFFF" w:themeFill="background1"/>
        <w:contextualSpacing/>
      </w:pPr>
      <w:r w:rsidRPr="00F14ED6">
        <w:t>Manual Communications (i.e. ASL)</w:t>
      </w:r>
    </w:p>
    <w:p w:rsidR="00083B27" w:rsidRPr="00F14ED6" w:rsidRDefault="002C22C2" w:rsidP="000F2D4D">
      <w:pPr>
        <w:numPr>
          <w:ilvl w:val="0"/>
          <w:numId w:val="20"/>
        </w:numPr>
        <w:shd w:val="clear" w:color="auto" w:fill="FFFFFF" w:themeFill="background1"/>
        <w:contextualSpacing/>
      </w:pPr>
      <w:r w:rsidRPr="00F14ED6">
        <w:t>Spoken Language</w:t>
      </w:r>
    </w:p>
    <w:p w:rsidR="00083B27" w:rsidRPr="00F14ED6" w:rsidRDefault="002C22C2" w:rsidP="000F2D4D">
      <w:pPr>
        <w:numPr>
          <w:ilvl w:val="0"/>
          <w:numId w:val="20"/>
        </w:numPr>
        <w:shd w:val="clear" w:color="auto" w:fill="FFFFFF" w:themeFill="background1"/>
        <w:contextualSpacing/>
      </w:pPr>
      <w:r w:rsidRPr="00F14ED6">
        <w:t>Written Language</w:t>
      </w:r>
    </w:p>
    <w:p w:rsidR="00083B27" w:rsidRPr="00F14ED6" w:rsidRDefault="002C22C2" w:rsidP="000F2D4D">
      <w:pPr>
        <w:numPr>
          <w:ilvl w:val="0"/>
          <w:numId w:val="20"/>
        </w:numPr>
        <w:shd w:val="clear" w:color="auto" w:fill="FFFFFF" w:themeFill="background1"/>
        <w:contextualSpacing/>
      </w:pPr>
      <w:r w:rsidRPr="00F14ED6">
        <w:t>Telecommunication Skills (i.e. TTY)</w:t>
      </w:r>
    </w:p>
    <w:p w:rsidR="00083B27" w:rsidRPr="00F14ED6" w:rsidRDefault="002C22C2" w:rsidP="000F2D4D">
      <w:pPr>
        <w:numPr>
          <w:ilvl w:val="0"/>
          <w:numId w:val="20"/>
        </w:numPr>
        <w:shd w:val="clear" w:color="auto" w:fill="FFFFFF" w:themeFill="background1"/>
        <w:contextualSpacing/>
      </w:pPr>
      <w:r w:rsidRPr="00F14ED6">
        <w:t>Preacademic Skills</w:t>
      </w:r>
    </w:p>
    <w:p w:rsidR="00083B27" w:rsidRPr="00F14ED6" w:rsidRDefault="002C22C2" w:rsidP="000F2D4D">
      <w:pPr>
        <w:numPr>
          <w:ilvl w:val="0"/>
          <w:numId w:val="20"/>
        </w:numPr>
        <w:shd w:val="clear" w:color="auto" w:fill="FFFFFF" w:themeFill="background1"/>
        <w:contextualSpacing/>
      </w:pPr>
      <w:r w:rsidRPr="00F14ED6">
        <w:t>Academic Skills</w:t>
      </w:r>
    </w:p>
    <w:p w:rsidR="00083B27" w:rsidRDefault="002C22C2" w:rsidP="000F2D4D">
      <w:pPr>
        <w:numPr>
          <w:ilvl w:val="0"/>
          <w:numId w:val="20"/>
        </w:numPr>
        <w:shd w:val="clear" w:color="auto" w:fill="FFFFFF" w:themeFill="background1"/>
        <w:contextualSpacing/>
      </w:pPr>
      <w:r w:rsidRPr="00F14ED6">
        <w:t>Motor Skills</w:t>
      </w:r>
    </w:p>
    <w:p w:rsidR="00F14ED6" w:rsidRPr="00F14ED6" w:rsidRDefault="00F14ED6" w:rsidP="000F2D4D">
      <w:pPr>
        <w:numPr>
          <w:ilvl w:val="0"/>
          <w:numId w:val="20"/>
        </w:numPr>
        <w:shd w:val="clear" w:color="auto" w:fill="FFFFFF" w:themeFill="background1"/>
        <w:contextualSpacing/>
      </w:pPr>
      <w:r>
        <w:t xml:space="preserve">Psychological </w:t>
      </w:r>
    </w:p>
    <w:p w:rsidR="00F14ED6" w:rsidRDefault="00F14ED6" w:rsidP="00F14ED6">
      <w:pPr>
        <w:shd w:val="clear" w:color="auto" w:fill="FFFFFF" w:themeFill="background1"/>
        <w:ind w:left="720" w:hanging="720"/>
        <w:contextualSpacing/>
        <w:jc w:val="center"/>
        <w:rPr>
          <w:b/>
          <w:sz w:val="28"/>
          <w:szCs w:val="28"/>
        </w:rPr>
      </w:pPr>
    </w:p>
    <w:p w:rsidR="00F14ED6" w:rsidRDefault="00F14ED6" w:rsidP="00EF0EE1">
      <w:pPr>
        <w:shd w:val="clear" w:color="auto" w:fill="FFFFFF" w:themeFill="background1"/>
        <w:spacing w:after="0"/>
        <w:ind w:left="720" w:hanging="720"/>
        <w:contextualSpacing/>
        <w:jc w:val="center"/>
        <w:rPr>
          <w:b/>
        </w:rPr>
      </w:pPr>
      <w:r w:rsidRPr="00F14ED6">
        <w:rPr>
          <w:b/>
          <w:sz w:val="28"/>
          <w:szCs w:val="28"/>
        </w:rPr>
        <w:t>Support Services</w:t>
      </w:r>
    </w:p>
    <w:p w:rsidR="00F14ED6" w:rsidRPr="00F14ED6" w:rsidRDefault="00F14ED6" w:rsidP="00F14ED6">
      <w:pPr>
        <w:shd w:val="clear" w:color="auto" w:fill="FFFFFF" w:themeFill="background1"/>
        <w:ind w:left="720" w:hanging="720"/>
        <w:contextualSpacing/>
        <w:rPr>
          <w:b/>
        </w:rPr>
      </w:pPr>
    </w:p>
    <w:p w:rsidR="00083B27" w:rsidRPr="00F14ED6" w:rsidRDefault="002C22C2" w:rsidP="000F2D4D">
      <w:pPr>
        <w:numPr>
          <w:ilvl w:val="0"/>
          <w:numId w:val="21"/>
        </w:numPr>
        <w:shd w:val="clear" w:color="auto" w:fill="FFFFFF" w:themeFill="background1"/>
        <w:tabs>
          <w:tab w:val="num" w:pos="0"/>
        </w:tabs>
        <w:contextualSpacing/>
      </w:pPr>
      <w:r w:rsidRPr="00F14ED6">
        <w:t>Program Specialist</w:t>
      </w:r>
    </w:p>
    <w:p w:rsidR="00083B27" w:rsidRPr="00F14ED6" w:rsidRDefault="002C22C2" w:rsidP="000F2D4D">
      <w:pPr>
        <w:numPr>
          <w:ilvl w:val="0"/>
          <w:numId w:val="21"/>
        </w:numPr>
        <w:shd w:val="clear" w:color="auto" w:fill="FFFFFF" w:themeFill="background1"/>
        <w:contextualSpacing/>
      </w:pPr>
      <w:r w:rsidRPr="00F14ED6">
        <w:t xml:space="preserve">Site Administrator </w:t>
      </w:r>
    </w:p>
    <w:p w:rsidR="00083B27" w:rsidRPr="00F14ED6" w:rsidRDefault="002C22C2" w:rsidP="000F2D4D">
      <w:pPr>
        <w:numPr>
          <w:ilvl w:val="0"/>
          <w:numId w:val="21"/>
        </w:numPr>
        <w:shd w:val="clear" w:color="auto" w:fill="FFFFFF" w:themeFill="background1"/>
        <w:contextualSpacing/>
      </w:pPr>
      <w:r w:rsidRPr="00F14ED6">
        <w:t>Resource Specialist</w:t>
      </w:r>
    </w:p>
    <w:p w:rsidR="00083B27" w:rsidRPr="00F14ED6" w:rsidRDefault="002C22C2" w:rsidP="000F2D4D">
      <w:pPr>
        <w:numPr>
          <w:ilvl w:val="0"/>
          <w:numId w:val="21"/>
        </w:numPr>
        <w:shd w:val="clear" w:color="auto" w:fill="FFFFFF" w:themeFill="background1"/>
        <w:contextualSpacing/>
      </w:pPr>
      <w:r w:rsidRPr="00F14ED6">
        <w:t>Instructional Aide</w:t>
      </w:r>
    </w:p>
    <w:p w:rsidR="00083B27" w:rsidRPr="00F14ED6" w:rsidRDefault="002C22C2" w:rsidP="000F2D4D">
      <w:pPr>
        <w:numPr>
          <w:ilvl w:val="0"/>
          <w:numId w:val="21"/>
        </w:numPr>
        <w:shd w:val="clear" w:color="auto" w:fill="FFFFFF" w:themeFill="background1"/>
        <w:contextualSpacing/>
      </w:pPr>
      <w:r w:rsidRPr="00F14ED6">
        <w:t>General Education/Special Education</w:t>
      </w:r>
    </w:p>
    <w:p w:rsidR="00083B27" w:rsidRPr="00F14ED6" w:rsidRDefault="002C22C2" w:rsidP="000F2D4D">
      <w:pPr>
        <w:numPr>
          <w:ilvl w:val="0"/>
          <w:numId w:val="21"/>
        </w:numPr>
        <w:shd w:val="clear" w:color="auto" w:fill="FFFFFF" w:themeFill="background1"/>
        <w:contextualSpacing/>
      </w:pPr>
      <w:r w:rsidRPr="00F14ED6">
        <w:t>Speech, language, and hearing specialist</w:t>
      </w:r>
    </w:p>
    <w:p w:rsidR="00083B27" w:rsidRDefault="00F14ED6" w:rsidP="000F2D4D">
      <w:pPr>
        <w:numPr>
          <w:ilvl w:val="0"/>
          <w:numId w:val="21"/>
        </w:numPr>
        <w:shd w:val="clear" w:color="auto" w:fill="FFFFFF" w:themeFill="background1"/>
        <w:contextualSpacing/>
      </w:pPr>
      <w:r>
        <w:t>Audiologist</w:t>
      </w:r>
    </w:p>
    <w:p w:rsidR="00083B27" w:rsidRPr="00F14ED6" w:rsidRDefault="002C22C2" w:rsidP="000F2D4D">
      <w:pPr>
        <w:numPr>
          <w:ilvl w:val="0"/>
          <w:numId w:val="21"/>
        </w:numPr>
        <w:shd w:val="clear" w:color="auto" w:fill="FFFFFF" w:themeFill="background1"/>
        <w:contextualSpacing/>
      </w:pPr>
      <w:r w:rsidRPr="00F14ED6">
        <w:t xml:space="preserve">Educational Interpreter </w:t>
      </w:r>
    </w:p>
    <w:p w:rsidR="00083B27" w:rsidRPr="00F14ED6" w:rsidRDefault="002C22C2" w:rsidP="000F2D4D">
      <w:pPr>
        <w:numPr>
          <w:ilvl w:val="0"/>
          <w:numId w:val="21"/>
        </w:numPr>
        <w:shd w:val="clear" w:color="auto" w:fill="FFFFFF" w:themeFill="background1"/>
        <w:contextualSpacing/>
      </w:pPr>
      <w:r w:rsidRPr="00F14ED6">
        <w:t xml:space="preserve">Real-time captioner </w:t>
      </w:r>
    </w:p>
    <w:p w:rsidR="00083B27" w:rsidRPr="00F14ED6" w:rsidRDefault="002C22C2" w:rsidP="000F2D4D">
      <w:pPr>
        <w:numPr>
          <w:ilvl w:val="0"/>
          <w:numId w:val="21"/>
        </w:numPr>
        <w:shd w:val="clear" w:color="auto" w:fill="FFFFFF" w:themeFill="background1"/>
        <w:contextualSpacing/>
      </w:pPr>
      <w:r w:rsidRPr="00F14ED6">
        <w:t>Note-taker</w:t>
      </w:r>
    </w:p>
    <w:p w:rsidR="00083B27" w:rsidRPr="00F14ED6" w:rsidRDefault="002C22C2" w:rsidP="000F2D4D">
      <w:pPr>
        <w:numPr>
          <w:ilvl w:val="0"/>
          <w:numId w:val="21"/>
        </w:numPr>
        <w:shd w:val="clear" w:color="auto" w:fill="FFFFFF" w:themeFill="background1"/>
        <w:contextualSpacing/>
      </w:pPr>
      <w:r w:rsidRPr="00F14ED6">
        <w:t>Adapted physical Education teacher</w:t>
      </w:r>
    </w:p>
    <w:p w:rsidR="00083B27" w:rsidRPr="00F14ED6" w:rsidRDefault="002C22C2" w:rsidP="000F2D4D">
      <w:pPr>
        <w:numPr>
          <w:ilvl w:val="0"/>
          <w:numId w:val="21"/>
        </w:numPr>
        <w:shd w:val="clear" w:color="auto" w:fill="FFFFFF" w:themeFill="background1"/>
        <w:contextualSpacing/>
      </w:pPr>
      <w:r w:rsidRPr="00F14ED6">
        <w:t>Occupational/ physical therapist</w:t>
      </w:r>
    </w:p>
    <w:p w:rsidR="00083B27" w:rsidRPr="00F14ED6" w:rsidRDefault="002C22C2" w:rsidP="000F2D4D">
      <w:pPr>
        <w:numPr>
          <w:ilvl w:val="0"/>
          <w:numId w:val="21"/>
        </w:numPr>
        <w:shd w:val="clear" w:color="auto" w:fill="FFFFFF" w:themeFill="background1"/>
        <w:contextualSpacing/>
      </w:pPr>
      <w:r w:rsidRPr="00F14ED6">
        <w:t>Career/vocational specialist</w:t>
      </w:r>
    </w:p>
    <w:p w:rsidR="00083B27" w:rsidRPr="00F14ED6" w:rsidRDefault="002C22C2" w:rsidP="000F2D4D">
      <w:pPr>
        <w:numPr>
          <w:ilvl w:val="0"/>
          <w:numId w:val="21"/>
        </w:numPr>
        <w:shd w:val="clear" w:color="auto" w:fill="FFFFFF" w:themeFill="background1"/>
        <w:contextualSpacing/>
      </w:pPr>
      <w:r w:rsidRPr="00F14ED6">
        <w:lastRenderedPageBreak/>
        <w:t>Psychologist</w:t>
      </w:r>
    </w:p>
    <w:p w:rsidR="00F14ED6" w:rsidRPr="00F14ED6" w:rsidRDefault="002C22C2" w:rsidP="000F2D4D">
      <w:pPr>
        <w:numPr>
          <w:ilvl w:val="0"/>
          <w:numId w:val="21"/>
        </w:numPr>
        <w:shd w:val="clear" w:color="auto" w:fill="FFFFFF" w:themeFill="background1"/>
        <w:contextualSpacing/>
      </w:pPr>
      <w:r w:rsidRPr="00F14ED6">
        <w:t xml:space="preserve">School nurse </w:t>
      </w:r>
    </w:p>
    <w:p w:rsidR="00F14ED6" w:rsidRDefault="00F14ED6" w:rsidP="00F14ED6">
      <w:pPr>
        <w:shd w:val="clear" w:color="auto" w:fill="FFFFFF" w:themeFill="background1"/>
        <w:contextualSpacing/>
        <w:jc w:val="center"/>
        <w:rPr>
          <w:b/>
          <w:sz w:val="28"/>
          <w:szCs w:val="28"/>
        </w:rPr>
      </w:pPr>
      <w:r w:rsidRPr="00F14ED6">
        <w:rPr>
          <w:b/>
          <w:sz w:val="28"/>
          <w:szCs w:val="28"/>
        </w:rPr>
        <w:t xml:space="preserve">Individualized Education Plan (IEP) Services </w:t>
      </w:r>
    </w:p>
    <w:p w:rsidR="00EF0EE1" w:rsidRDefault="00EF0EE1" w:rsidP="00F14ED6">
      <w:pPr>
        <w:shd w:val="clear" w:color="auto" w:fill="FFFFFF" w:themeFill="background1"/>
        <w:contextualSpacing/>
        <w:jc w:val="center"/>
        <w:rPr>
          <w:b/>
          <w:sz w:val="28"/>
          <w:szCs w:val="28"/>
        </w:rPr>
      </w:pPr>
    </w:p>
    <w:p w:rsidR="00083B27" w:rsidRPr="00F14ED6" w:rsidRDefault="00F14ED6" w:rsidP="00F14ED6">
      <w:pPr>
        <w:shd w:val="clear" w:color="auto" w:fill="FFFFFF" w:themeFill="background1"/>
        <w:contextualSpacing/>
        <w:rPr>
          <w:b/>
          <w:sz w:val="28"/>
          <w:szCs w:val="28"/>
        </w:rPr>
      </w:pPr>
      <w:r>
        <w:t xml:space="preserve">The </w:t>
      </w:r>
      <w:r w:rsidR="002C22C2" w:rsidRPr="00F14ED6">
        <w:t xml:space="preserve">IEP </w:t>
      </w:r>
      <w:r w:rsidRPr="00F14ED6">
        <w:t>team supports</w:t>
      </w:r>
      <w:r w:rsidR="002C22C2" w:rsidRPr="00F14ED6">
        <w:t xml:space="preserve"> the needs of the student </w:t>
      </w:r>
      <w:r>
        <w:t xml:space="preserve">by providing equal access </w:t>
      </w:r>
      <w:r w:rsidR="002C22C2" w:rsidRPr="00F14ED6">
        <w:t>to education and meet</w:t>
      </w:r>
      <w:r>
        <w:t>ing</w:t>
      </w:r>
      <w:r w:rsidR="002C22C2" w:rsidRPr="00F14ED6">
        <w:t xml:space="preserve"> expected goals and objectives. The following </w:t>
      </w:r>
      <w:r>
        <w:t>support may be provided:</w:t>
      </w:r>
    </w:p>
    <w:p w:rsidR="00F14ED6" w:rsidRDefault="002C22C2" w:rsidP="000F2D4D">
      <w:pPr>
        <w:numPr>
          <w:ilvl w:val="0"/>
          <w:numId w:val="22"/>
        </w:numPr>
        <w:shd w:val="clear" w:color="auto" w:fill="FFFFFF" w:themeFill="background1"/>
        <w:contextualSpacing/>
      </w:pPr>
      <w:r w:rsidRPr="00F14ED6">
        <w:t>Specialized Services (i.e., sign language, interpreting, oral or Cued Speech transiliteration, note-taking, real-time captioning)</w:t>
      </w:r>
    </w:p>
    <w:p w:rsidR="00F14ED6" w:rsidRDefault="002C22C2" w:rsidP="000F2D4D">
      <w:pPr>
        <w:numPr>
          <w:ilvl w:val="0"/>
          <w:numId w:val="22"/>
        </w:numPr>
        <w:shd w:val="clear" w:color="auto" w:fill="FFFFFF" w:themeFill="background1"/>
        <w:contextualSpacing/>
      </w:pPr>
      <w:r w:rsidRPr="00F14ED6">
        <w:t>Materials and equipment (i.e., assistive listening device, close-captioned television, telecommunication device for the deaf, amplified telephone, captioned videos, specialized curriculum)</w:t>
      </w:r>
    </w:p>
    <w:p w:rsidR="00922711" w:rsidRDefault="002C22C2" w:rsidP="000F2D4D">
      <w:pPr>
        <w:numPr>
          <w:ilvl w:val="0"/>
          <w:numId w:val="22"/>
        </w:numPr>
        <w:shd w:val="clear" w:color="auto" w:fill="FFFFFF" w:themeFill="background1"/>
        <w:contextualSpacing/>
      </w:pPr>
      <w:r w:rsidRPr="00F14ED6">
        <w:t>Accom</w:t>
      </w:r>
      <w:r w:rsidR="00067DFC">
        <w:t>m</w:t>
      </w:r>
      <w:r w:rsidRPr="00F14ED6">
        <w:t>odations (i.e., acoustically appropriate classroom, preferential seating, lighting)</w:t>
      </w:r>
    </w:p>
    <w:p w:rsidR="004611D5" w:rsidRDefault="004611D5" w:rsidP="004611D5">
      <w:pPr>
        <w:shd w:val="clear" w:color="auto" w:fill="FFFFFF" w:themeFill="background1"/>
        <w:ind w:left="720"/>
        <w:contextualSpacing/>
      </w:pPr>
    </w:p>
    <w:p w:rsidR="004342D9" w:rsidRDefault="00FC424D" w:rsidP="004342D9">
      <w:pPr>
        <w:shd w:val="clear" w:color="auto" w:fill="FFFFFF" w:themeFill="background1"/>
        <w:contextualSpacing/>
        <w:rPr>
          <w:b/>
          <w:sz w:val="28"/>
          <w:szCs w:val="28"/>
        </w:rPr>
      </w:pPr>
      <w:r>
        <w:rPr>
          <w:sz w:val="28"/>
          <w:szCs w:val="28"/>
        </w:rPr>
        <w:pict>
          <v:shape id="_x0000_i1030" type="#_x0000_t136" style="width:230.25pt;height:32.25pt" fillcolor="#369" stroked="f">
            <v:shadow on="t" color="#b2b2b2" opacity="52429f" offset="3pt"/>
            <v:textpath style="font-family:&quot;Times New Roman&quot;;v-text-kern:t" trim="t" fitpath="t" string="Accommodations and Services"/>
          </v:shape>
        </w:pict>
      </w:r>
    </w:p>
    <w:p w:rsidR="004342D9" w:rsidRDefault="004342D9" w:rsidP="004342D9">
      <w:pPr>
        <w:shd w:val="clear" w:color="auto" w:fill="FFFFFF" w:themeFill="background1"/>
        <w:contextualSpacing/>
        <w:jc w:val="center"/>
        <w:rPr>
          <w:b/>
          <w:sz w:val="28"/>
          <w:szCs w:val="28"/>
        </w:rPr>
      </w:pPr>
    </w:p>
    <w:p w:rsidR="004611D5" w:rsidRDefault="00EF0EE1" w:rsidP="004342D9">
      <w:pPr>
        <w:shd w:val="clear" w:color="auto" w:fill="FFFFFF" w:themeFill="background1"/>
        <w:contextualSpacing/>
        <w:jc w:val="center"/>
        <w:rPr>
          <w:b/>
          <w:sz w:val="28"/>
          <w:szCs w:val="28"/>
        </w:rPr>
      </w:pPr>
      <w:r w:rsidRPr="00EF0EE1">
        <w:rPr>
          <w:b/>
          <w:sz w:val="28"/>
          <w:szCs w:val="28"/>
        </w:rPr>
        <w:t>Specific Communication Needs</w:t>
      </w:r>
    </w:p>
    <w:p w:rsidR="001D4B4A" w:rsidRDefault="002C22C2" w:rsidP="004611D5">
      <w:pPr>
        <w:shd w:val="clear" w:color="auto" w:fill="FFFFFF" w:themeFill="background1"/>
        <w:contextualSpacing/>
      </w:pPr>
      <w:r w:rsidRPr="00F14ED6">
        <w:t>Consider the communication needs of the student</w:t>
      </w:r>
      <w:r w:rsidR="00EF0EE1">
        <w:t>.</w:t>
      </w:r>
    </w:p>
    <w:p w:rsidR="001D4B4A" w:rsidRPr="00F14ED6" w:rsidRDefault="001D4B4A" w:rsidP="004611D5">
      <w:pPr>
        <w:shd w:val="clear" w:color="auto" w:fill="FFFFFF" w:themeFill="background1"/>
        <w:contextualSpacing/>
      </w:pPr>
    </w:p>
    <w:p w:rsidR="00083B27" w:rsidRPr="00F14ED6" w:rsidRDefault="002C22C2" w:rsidP="000F2D4D">
      <w:pPr>
        <w:numPr>
          <w:ilvl w:val="0"/>
          <w:numId w:val="23"/>
        </w:numPr>
        <w:shd w:val="clear" w:color="auto" w:fill="FFFFFF" w:themeFill="background1"/>
        <w:contextualSpacing/>
      </w:pPr>
      <w:r w:rsidRPr="00F14ED6">
        <w:t>Language of communication</w:t>
      </w:r>
    </w:p>
    <w:p w:rsidR="00083B27" w:rsidRPr="00F14ED6" w:rsidRDefault="002C22C2" w:rsidP="000F2D4D">
      <w:pPr>
        <w:numPr>
          <w:ilvl w:val="0"/>
          <w:numId w:val="23"/>
        </w:numPr>
        <w:shd w:val="clear" w:color="auto" w:fill="FFFFFF" w:themeFill="background1"/>
        <w:contextualSpacing/>
      </w:pPr>
      <w:r w:rsidRPr="00F14ED6">
        <w:t>Opportunities:</w:t>
      </w:r>
    </w:p>
    <w:p w:rsidR="00083B27" w:rsidRPr="00F14ED6" w:rsidRDefault="002C22C2" w:rsidP="000F2D4D">
      <w:pPr>
        <w:numPr>
          <w:ilvl w:val="1"/>
          <w:numId w:val="23"/>
        </w:numPr>
        <w:shd w:val="clear" w:color="auto" w:fill="FFFFFF" w:themeFill="background1"/>
        <w:contextualSpacing/>
      </w:pPr>
      <w:r w:rsidRPr="00F14ED6">
        <w:t>Direct communications with peers</w:t>
      </w:r>
    </w:p>
    <w:p w:rsidR="00083B27" w:rsidRPr="00F14ED6" w:rsidRDefault="002C22C2" w:rsidP="000F2D4D">
      <w:pPr>
        <w:numPr>
          <w:ilvl w:val="1"/>
          <w:numId w:val="23"/>
        </w:numPr>
        <w:shd w:val="clear" w:color="auto" w:fill="FFFFFF" w:themeFill="background1"/>
        <w:contextualSpacing/>
        <w:jc w:val="both"/>
      </w:pPr>
      <w:r w:rsidRPr="00F14ED6">
        <w:t>Direct instructions</w:t>
      </w:r>
    </w:p>
    <w:p w:rsidR="00EF0EE1" w:rsidRDefault="00EF0EE1" w:rsidP="00EF0EE1">
      <w:pPr>
        <w:shd w:val="clear" w:color="auto" w:fill="FFFFFF" w:themeFill="background1"/>
        <w:ind w:left="1800"/>
        <w:contextualSpacing/>
      </w:pPr>
    </w:p>
    <w:p w:rsidR="00EF0EE1" w:rsidRPr="00EF0EE1" w:rsidRDefault="00EF0EE1" w:rsidP="00AB3760">
      <w:pPr>
        <w:shd w:val="clear" w:color="auto" w:fill="FFFFFF" w:themeFill="background1"/>
        <w:contextualSpacing/>
        <w:jc w:val="center"/>
        <w:rPr>
          <w:b/>
          <w:sz w:val="28"/>
          <w:szCs w:val="28"/>
        </w:rPr>
      </w:pPr>
      <w:r w:rsidRPr="00EF0EE1">
        <w:rPr>
          <w:b/>
          <w:sz w:val="28"/>
          <w:szCs w:val="28"/>
        </w:rPr>
        <w:t>Specific Service Needs</w:t>
      </w:r>
    </w:p>
    <w:p w:rsidR="00EF0EE1" w:rsidRDefault="002C22C2" w:rsidP="000F2D4D">
      <w:pPr>
        <w:pStyle w:val="ListParagraph"/>
        <w:numPr>
          <w:ilvl w:val="0"/>
          <w:numId w:val="24"/>
        </w:numPr>
        <w:shd w:val="clear" w:color="auto" w:fill="FFFFFF" w:themeFill="background1"/>
      </w:pPr>
      <w:r w:rsidRPr="00F14ED6">
        <w:t>Speech and language pathologist</w:t>
      </w:r>
    </w:p>
    <w:p w:rsidR="00EF0EE1" w:rsidRDefault="002C22C2" w:rsidP="000F2D4D">
      <w:pPr>
        <w:pStyle w:val="ListParagraph"/>
        <w:numPr>
          <w:ilvl w:val="0"/>
          <w:numId w:val="24"/>
        </w:numPr>
        <w:shd w:val="clear" w:color="auto" w:fill="FFFFFF" w:themeFill="background1"/>
      </w:pPr>
      <w:r w:rsidRPr="00F14ED6">
        <w:t>American Sign Language (ASL) specialist</w:t>
      </w:r>
    </w:p>
    <w:p w:rsidR="00EF0EE1" w:rsidRDefault="002C22C2" w:rsidP="000F2D4D">
      <w:pPr>
        <w:pStyle w:val="ListParagraph"/>
        <w:numPr>
          <w:ilvl w:val="0"/>
          <w:numId w:val="24"/>
        </w:numPr>
        <w:shd w:val="clear" w:color="auto" w:fill="FFFFFF" w:themeFill="background1"/>
      </w:pPr>
      <w:r w:rsidRPr="00F14ED6">
        <w:t>Counselors</w:t>
      </w:r>
    </w:p>
    <w:p w:rsidR="00150174" w:rsidRDefault="00F14ED6" w:rsidP="000F2D4D">
      <w:pPr>
        <w:pStyle w:val="ListParagraph"/>
        <w:numPr>
          <w:ilvl w:val="0"/>
          <w:numId w:val="24"/>
        </w:numPr>
        <w:shd w:val="clear" w:color="auto" w:fill="FFFFFF" w:themeFill="background1"/>
      </w:pPr>
      <w:r w:rsidRPr="00F14ED6">
        <w:lastRenderedPageBreak/>
        <w:t>Career and Vocational</w:t>
      </w:r>
    </w:p>
    <w:p w:rsidR="004611D5" w:rsidRDefault="004611D5" w:rsidP="004611D5">
      <w:pPr>
        <w:pStyle w:val="ListParagraph"/>
        <w:shd w:val="clear" w:color="auto" w:fill="FFFFFF" w:themeFill="background1"/>
      </w:pPr>
    </w:p>
    <w:p w:rsidR="007F584B" w:rsidRPr="00B62985" w:rsidRDefault="004611D5" w:rsidP="00B62985">
      <w:pPr>
        <w:pStyle w:val="ListParagraph"/>
        <w:shd w:val="clear" w:color="auto" w:fill="FFFFFF" w:themeFill="background1"/>
        <w:ind w:left="360"/>
        <w:jc w:val="center"/>
        <w:rPr>
          <w:b/>
          <w:sz w:val="28"/>
          <w:szCs w:val="28"/>
        </w:rPr>
      </w:pPr>
      <w:r w:rsidRPr="004611D5">
        <w:rPr>
          <w:b/>
          <w:sz w:val="28"/>
          <w:szCs w:val="28"/>
        </w:rPr>
        <w:t>Social and Emotional Needs</w:t>
      </w:r>
    </w:p>
    <w:p w:rsidR="004611D5" w:rsidRPr="004611D5" w:rsidRDefault="004611D5" w:rsidP="004611D5">
      <w:pPr>
        <w:pStyle w:val="ListParagraph"/>
        <w:shd w:val="clear" w:color="auto" w:fill="FFFFFF" w:themeFill="background1"/>
        <w:ind w:left="0"/>
        <w:jc w:val="center"/>
      </w:pPr>
      <w:r>
        <w:t>Students who are deaf and hard of hearing may experience d</w:t>
      </w:r>
      <w:r w:rsidR="002C22C2" w:rsidRPr="004611D5">
        <w:t>ifficulty initiating and maintaining friendship</w:t>
      </w:r>
      <w:r>
        <w:t xml:space="preserve">s, </w:t>
      </w:r>
      <w:r w:rsidR="002C22C2" w:rsidRPr="004611D5">
        <w:t>isolation</w:t>
      </w:r>
      <w:r>
        <w:rPr>
          <w:b/>
        </w:rPr>
        <w:t xml:space="preserve">, </w:t>
      </w:r>
      <w:r w:rsidRPr="004611D5">
        <w:t>and l</w:t>
      </w:r>
      <w:r w:rsidR="002C22C2" w:rsidRPr="004611D5">
        <w:t>ow self-esteem</w:t>
      </w:r>
      <w:r>
        <w:rPr>
          <w:b/>
        </w:rPr>
        <w:t xml:space="preserve">. </w:t>
      </w:r>
      <w:r>
        <w:t>Counseling services play an important role in teaching students specific skill sets necessary for social and emotional success in schools.</w:t>
      </w:r>
    </w:p>
    <w:p w:rsidR="00150174" w:rsidRPr="001D4B4A" w:rsidRDefault="00150174" w:rsidP="004611D5">
      <w:pPr>
        <w:pStyle w:val="ListParagraph"/>
        <w:shd w:val="clear" w:color="auto" w:fill="FFFFFF" w:themeFill="background1"/>
        <w:rPr>
          <w:b/>
        </w:rPr>
      </w:pPr>
    </w:p>
    <w:p w:rsidR="001D4B4A" w:rsidRPr="00B62985" w:rsidRDefault="001D4B4A" w:rsidP="00B62985">
      <w:pPr>
        <w:pStyle w:val="ListParagraph"/>
        <w:shd w:val="clear" w:color="auto" w:fill="FFFFFF" w:themeFill="background1"/>
        <w:ind w:left="0"/>
        <w:jc w:val="center"/>
        <w:rPr>
          <w:b/>
          <w:sz w:val="28"/>
          <w:szCs w:val="28"/>
        </w:rPr>
      </w:pPr>
      <w:r>
        <w:rPr>
          <w:b/>
          <w:sz w:val="28"/>
          <w:szCs w:val="28"/>
        </w:rPr>
        <w:t>In-Class Needs</w:t>
      </w:r>
    </w:p>
    <w:p w:rsidR="00083B27" w:rsidRPr="001D4B4A" w:rsidRDefault="002C22C2" w:rsidP="000F2D4D">
      <w:pPr>
        <w:pStyle w:val="ListParagraph"/>
        <w:numPr>
          <w:ilvl w:val="0"/>
          <w:numId w:val="29"/>
        </w:numPr>
        <w:shd w:val="clear" w:color="auto" w:fill="FFFFFF" w:themeFill="background1"/>
      </w:pPr>
      <w:r w:rsidRPr="001D4B4A">
        <w:t>Amplification system</w:t>
      </w:r>
    </w:p>
    <w:p w:rsidR="00083B27" w:rsidRPr="001D4B4A" w:rsidRDefault="002C22C2" w:rsidP="000F2D4D">
      <w:pPr>
        <w:pStyle w:val="ListParagraph"/>
        <w:numPr>
          <w:ilvl w:val="0"/>
          <w:numId w:val="29"/>
        </w:numPr>
        <w:shd w:val="clear" w:color="auto" w:fill="FFFFFF" w:themeFill="background1"/>
      </w:pPr>
      <w:r w:rsidRPr="001D4B4A">
        <w:t>Services of ASL interpreters</w:t>
      </w:r>
    </w:p>
    <w:p w:rsidR="00083B27" w:rsidRPr="001D4B4A" w:rsidRDefault="002C22C2" w:rsidP="000F2D4D">
      <w:pPr>
        <w:pStyle w:val="ListParagraph"/>
        <w:numPr>
          <w:ilvl w:val="0"/>
          <w:numId w:val="29"/>
        </w:numPr>
        <w:shd w:val="clear" w:color="auto" w:fill="FFFFFF" w:themeFill="background1"/>
      </w:pPr>
      <w:r w:rsidRPr="001D4B4A">
        <w:t>Captioned films/services</w:t>
      </w:r>
    </w:p>
    <w:p w:rsidR="00083B27" w:rsidRPr="001D4B4A" w:rsidRDefault="002C22C2" w:rsidP="000F2D4D">
      <w:pPr>
        <w:pStyle w:val="ListParagraph"/>
        <w:numPr>
          <w:ilvl w:val="0"/>
          <w:numId w:val="29"/>
        </w:numPr>
        <w:shd w:val="clear" w:color="auto" w:fill="FFFFFF" w:themeFill="background1"/>
      </w:pPr>
      <w:r w:rsidRPr="001D4B4A">
        <w:t xml:space="preserve">Assistance of </w:t>
      </w:r>
      <w:r w:rsidR="001D4B4A" w:rsidRPr="001D4B4A">
        <w:t>note takers</w:t>
      </w:r>
      <w:r w:rsidRPr="001D4B4A">
        <w:t xml:space="preserve"> </w:t>
      </w:r>
    </w:p>
    <w:p w:rsidR="00083B27" w:rsidRPr="001D4B4A" w:rsidRDefault="002C22C2" w:rsidP="000F2D4D">
      <w:pPr>
        <w:pStyle w:val="ListParagraph"/>
        <w:numPr>
          <w:ilvl w:val="0"/>
          <w:numId w:val="29"/>
        </w:numPr>
        <w:shd w:val="clear" w:color="auto" w:fill="FFFFFF" w:themeFill="background1"/>
      </w:pPr>
      <w:r w:rsidRPr="001D4B4A">
        <w:t>Instructions in alternate modes of communication</w:t>
      </w:r>
    </w:p>
    <w:p w:rsidR="001D4B4A" w:rsidRPr="001D4B4A" w:rsidRDefault="001D4B4A" w:rsidP="004611D5">
      <w:pPr>
        <w:pStyle w:val="ListParagraph"/>
        <w:shd w:val="clear" w:color="auto" w:fill="FFFFFF" w:themeFill="background1"/>
        <w:rPr>
          <w:b/>
        </w:rPr>
      </w:pPr>
    </w:p>
    <w:p w:rsidR="004611D5" w:rsidRDefault="002C2ADD" w:rsidP="00AB3760">
      <w:pPr>
        <w:pStyle w:val="ListParagraph"/>
        <w:shd w:val="clear" w:color="auto" w:fill="FFFFFF" w:themeFill="background1"/>
        <w:ind w:left="0"/>
        <w:jc w:val="center"/>
        <w:rPr>
          <w:b/>
          <w:sz w:val="28"/>
          <w:szCs w:val="28"/>
        </w:rPr>
      </w:pPr>
      <w:r w:rsidRPr="002C2ADD">
        <w:rPr>
          <w:b/>
          <w:sz w:val="28"/>
          <w:szCs w:val="28"/>
        </w:rPr>
        <w:t>Additional Support</w:t>
      </w:r>
    </w:p>
    <w:p w:rsidR="00083B27" w:rsidRPr="004611D5" w:rsidRDefault="002C22C2" w:rsidP="004611D5">
      <w:pPr>
        <w:pStyle w:val="ListParagraph"/>
        <w:shd w:val="clear" w:color="auto" w:fill="FFFFFF" w:themeFill="background1"/>
        <w:ind w:left="0"/>
        <w:jc w:val="center"/>
        <w:rPr>
          <w:b/>
          <w:sz w:val="28"/>
          <w:szCs w:val="28"/>
        </w:rPr>
      </w:pPr>
      <w:r w:rsidRPr="002C2ADD">
        <w:t>Deaf and hard of hearing students may be referred to special</w:t>
      </w:r>
      <w:r w:rsidR="0057486D">
        <w:t xml:space="preserve">ized outside agencies if there </w:t>
      </w:r>
      <w:r w:rsidRPr="002C2ADD">
        <w:t xml:space="preserve">are concerns with the current program placement, </w:t>
      </w:r>
      <w:r w:rsidR="00623ECC">
        <w:t xml:space="preserve">a lack of progress being made, </w:t>
      </w:r>
      <w:r w:rsidRPr="002C2ADD">
        <w:t xml:space="preserve">behavioral problems, specific educational problems, or </w:t>
      </w:r>
      <w:r w:rsidR="00623ECC">
        <w:t xml:space="preserve">a need for further educational </w:t>
      </w:r>
      <w:r w:rsidRPr="002C2ADD">
        <w:t>planning. The agencies offered are listed be</w:t>
      </w:r>
      <w:r w:rsidR="00623ECC">
        <w:t>low:</w:t>
      </w:r>
    </w:p>
    <w:p w:rsidR="00623ECC" w:rsidRDefault="00623ECC" w:rsidP="004611D5">
      <w:pPr>
        <w:pStyle w:val="ListParagraph"/>
        <w:shd w:val="clear" w:color="auto" w:fill="FFFFFF" w:themeFill="background1"/>
        <w:jc w:val="center"/>
      </w:pPr>
    </w:p>
    <w:p w:rsidR="00623ECC" w:rsidRPr="00623ECC" w:rsidRDefault="002C22C2" w:rsidP="0001614E">
      <w:pPr>
        <w:pStyle w:val="ListParagraph"/>
        <w:shd w:val="clear" w:color="auto" w:fill="FFFFFF" w:themeFill="background1"/>
        <w:rPr>
          <w:i/>
        </w:rPr>
      </w:pPr>
      <w:r w:rsidRPr="00623ECC">
        <w:rPr>
          <w:i/>
        </w:rPr>
        <w:t>Northern California Assessment Center for the Deaf and Hard of Hearing (California School for the Deaf, Fremont)</w:t>
      </w:r>
    </w:p>
    <w:p w:rsidR="00623ECC" w:rsidRDefault="00623ECC" w:rsidP="00623ECC">
      <w:pPr>
        <w:pStyle w:val="ListParagraph"/>
        <w:shd w:val="clear" w:color="auto" w:fill="FFFFFF" w:themeFill="background1"/>
        <w:ind w:left="1080"/>
      </w:pPr>
    </w:p>
    <w:p w:rsidR="0001614E" w:rsidRPr="0071465E" w:rsidRDefault="002C22C2" w:rsidP="0071465E">
      <w:pPr>
        <w:pStyle w:val="ListParagraph"/>
        <w:shd w:val="clear" w:color="auto" w:fill="FFFFFF" w:themeFill="background1"/>
        <w:rPr>
          <w:i/>
        </w:rPr>
      </w:pPr>
      <w:r w:rsidRPr="00623ECC">
        <w:rPr>
          <w:i/>
        </w:rPr>
        <w:t xml:space="preserve">Southern California Assessment Center for the Deaf and Hard of Hearing (California </w:t>
      </w:r>
      <w:r w:rsidR="00623ECC" w:rsidRPr="00623ECC">
        <w:rPr>
          <w:i/>
        </w:rPr>
        <w:t>School for the Deaf, Riverside)</w:t>
      </w:r>
      <w:r w:rsidRPr="00623ECC">
        <w:rPr>
          <w:i/>
        </w:rPr>
        <w:t xml:space="preserve"> </w:t>
      </w:r>
    </w:p>
    <w:p w:rsidR="0071465E" w:rsidRDefault="0071465E" w:rsidP="00AB3760">
      <w:pPr>
        <w:shd w:val="clear" w:color="auto" w:fill="FFFFFF" w:themeFill="background1"/>
        <w:contextualSpacing/>
        <w:jc w:val="center"/>
        <w:rPr>
          <w:b/>
          <w:sz w:val="28"/>
          <w:szCs w:val="28"/>
        </w:rPr>
      </w:pPr>
      <w:r>
        <w:rPr>
          <w:b/>
          <w:sz w:val="28"/>
          <w:szCs w:val="28"/>
        </w:rPr>
        <w:t>Statistics</w:t>
      </w:r>
    </w:p>
    <w:p w:rsidR="0071465E" w:rsidRPr="004611D5" w:rsidRDefault="0071465E" w:rsidP="0071465E">
      <w:pPr>
        <w:shd w:val="clear" w:color="auto" w:fill="FFFFFF" w:themeFill="background1"/>
        <w:contextualSpacing/>
      </w:pPr>
      <w:r>
        <w:t xml:space="preserve">Research by </w:t>
      </w:r>
      <w:r w:rsidRPr="004611D5">
        <w:t>Blanchfield et al (2001)</w:t>
      </w:r>
      <w:r>
        <w:t xml:space="preserve"> found the following about individuals who are deaf and hard of hearing:</w:t>
      </w:r>
    </w:p>
    <w:p w:rsidR="0071465E" w:rsidRPr="004611D5" w:rsidRDefault="0071465E" w:rsidP="000F2D4D">
      <w:pPr>
        <w:pStyle w:val="ListParagraph"/>
        <w:numPr>
          <w:ilvl w:val="0"/>
          <w:numId w:val="28"/>
        </w:numPr>
        <w:shd w:val="clear" w:color="auto" w:fill="FFFFFF" w:themeFill="background1"/>
        <w:rPr>
          <w:i/>
        </w:rPr>
      </w:pPr>
      <w:r w:rsidRPr="004611D5">
        <w:t>44.4% do not graduate from high school</w:t>
      </w:r>
    </w:p>
    <w:p w:rsidR="0071465E" w:rsidRDefault="0071465E" w:rsidP="000F2D4D">
      <w:pPr>
        <w:pStyle w:val="ListParagraph"/>
        <w:numPr>
          <w:ilvl w:val="0"/>
          <w:numId w:val="27"/>
        </w:numPr>
        <w:shd w:val="clear" w:color="auto" w:fill="FFFFFF" w:themeFill="background1"/>
      </w:pPr>
      <w:r w:rsidRPr="004611D5">
        <w:t>Only 5.1% graduate from college</w:t>
      </w:r>
    </w:p>
    <w:p w:rsidR="0001614E" w:rsidRPr="00B62985" w:rsidRDefault="0071465E" w:rsidP="000F2D4D">
      <w:pPr>
        <w:pStyle w:val="ListParagraph"/>
        <w:numPr>
          <w:ilvl w:val="0"/>
          <w:numId w:val="27"/>
        </w:numPr>
        <w:shd w:val="clear" w:color="auto" w:fill="FFFFFF" w:themeFill="background1"/>
      </w:pPr>
      <w:r w:rsidRPr="004611D5">
        <w:lastRenderedPageBreak/>
        <w:t>Only 4.8% have post-college education</w:t>
      </w:r>
    </w:p>
    <w:p w:rsidR="0001614E" w:rsidRDefault="00FC424D" w:rsidP="00504818">
      <w:pPr>
        <w:shd w:val="clear" w:color="auto" w:fill="FFFFFF" w:themeFill="background1"/>
        <w:ind w:left="720" w:hanging="720"/>
        <w:contextualSpacing/>
        <w:jc w:val="center"/>
        <w:rPr>
          <w:b/>
          <w:sz w:val="28"/>
          <w:szCs w:val="28"/>
        </w:rPr>
      </w:pPr>
      <w:r>
        <w:rPr>
          <w:b/>
          <w:sz w:val="28"/>
          <w:szCs w:val="28"/>
        </w:rPr>
        <w:pict>
          <v:shape id="_x0000_i1031" type="#_x0000_t136" style="width:232.5pt;height:34.5pt" fillcolor="#369" stroked="f">
            <v:shadow on="t" color="#b2b2b2" opacity="52429f" offset="3pt"/>
            <v:textpath style="font-family:&quot;Times New Roman&quot;;v-text-kern:t" trim="t" fitpath="t" string="Modes of Communication"/>
          </v:shape>
        </w:pict>
      </w:r>
    </w:p>
    <w:p w:rsidR="0001614E" w:rsidRDefault="0001614E" w:rsidP="00504818">
      <w:pPr>
        <w:shd w:val="clear" w:color="auto" w:fill="FFFFFF" w:themeFill="background1"/>
        <w:ind w:left="720" w:hanging="720"/>
        <w:contextualSpacing/>
        <w:jc w:val="center"/>
        <w:rPr>
          <w:b/>
        </w:rPr>
      </w:pPr>
    </w:p>
    <w:p w:rsidR="00083B27" w:rsidRDefault="002C22C2" w:rsidP="000F2D4D">
      <w:pPr>
        <w:numPr>
          <w:ilvl w:val="0"/>
          <w:numId w:val="25"/>
        </w:numPr>
        <w:shd w:val="clear" w:color="auto" w:fill="FFFFFF" w:themeFill="background1"/>
        <w:contextualSpacing/>
      </w:pPr>
      <w:r w:rsidRPr="0001614E">
        <w:rPr>
          <w:i/>
          <w:color w:val="002060"/>
          <w:highlight w:val="lightGray"/>
        </w:rPr>
        <w:t>American Sign Language (ASL)</w:t>
      </w:r>
      <w:r w:rsidRPr="0001614E">
        <w:t>: ASL is commonly used in the North American Deaf Community and is a rich and complex visual-gestural language, with grammatical structure unlike English.</w:t>
      </w:r>
    </w:p>
    <w:p w:rsidR="0001614E" w:rsidRPr="0001614E" w:rsidRDefault="0001614E" w:rsidP="0001614E">
      <w:pPr>
        <w:shd w:val="clear" w:color="auto" w:fill="FFFFFF" w:themeFill="background1"/>
        <w:ind w:left="720"/>
        <w:contextualSpacing/>
      </w:pPr>
    </w:p>
    <w:p w:rsidR="00083B27" w:rsidRDefault="002C22C2" w:rsidP="000F2D4D">
      <w:pPr>
        <w:numPr>
          <w:ilvl w:val="0"/>
          <w:numId w:val="25"/>
        </w:numPr>
        <w:shd w:val="clear" w:color="auto" w:fill="FFFFFF" w:themeFill="background1"/>
        <w:contextualSpacing/>
      </w:pPr>
      <w:r w:rsidRPr="0001614E">
        <w:rPr>
          <w:i/>
          <w:color w:val="002060"/>
          <w:highlight w:val="lightGray"/>
        </w:rPr>
        <w:t>Auditory-verbal</w:t>
      </w:r>
      <w:r w:rsidRPr="0001614E">
        <w:rPr>
          <w:i/>
          <w:color w:val="002060"/>
        </w:rPr>
        <w:t>:</w:t>
      </w:r>
      <w:r w:rsidRPr="0001614E">
        <w:t xml:space="preserve"> Amplifications help teach children to listen, process spoken language, and speak without the use of signs, cues, speech reading, or other visual cues.  </w:t>
      </w:r>
    </w:p>
    <w:p w:rsidR="0001614E" w:rsidRPr="0001614E" w:rsidRDefault="0001614E" w:rsidP="0001614E">
      <w:pPr>
        <w:shd w:val="clear" w:color="auto" w:fill="FFFFFF" w:themeFill="background1"/>
        <w:ind w:left="720"/>
        <w:contextualSpacing/>
      </w:pPr>
    </w:p>
    <w:p w:rsidR="00083B27" w:rsidRDefault="002C22C2" w:rsidP="000F2D4D">
      <w:pPr>
        <w:numPr>
          <w:ilvl w:val="0"/>
          <w:numId w:val="25"/>
        </w:numPr>
        <w:shd w:val="clear" w:color="auto" w:fill="FFFFFF" w:themeFill="background1"/>
        <w:contextualSpacing/>
      </w:pPr>
      <w:r w:rsidRPr="0001614E">
        <w:rPr>
          <w:i/>
          <w:color w:val="002060"/>
          <w:highlight w:val="lightGray"/>
        </w:rPr>
        <w:t>Bilingual-bicultural (Bi-Bi)</w:t>
      </w:r>
      <w:r w:rsidRPr="0001614E">
        <w:t>: An educational method and philosophy emphasizing deaf culture. ASL is the primary mode of communication, while English is taught as a second language.</w:t>
      </w:r>
    </w:p>
    <w:p w:rsidR="0001614E" w:rsidRPr="0001614E" w:rsidRDefault="0001614E" w:rsidP="0001614E">
      <w:pPr>
        <w:shd w:val="clear" w:color="auto" w:fill="FFFFFF" w:themeFill="background1"/>
        <w:ind w:left="720"/>
        <w:contextualSpacing/>
      </w:pPr>
    </w:p>
    <w:p w:rsidR="00083B27" w:rsidRDefault="002C22C2" w:rsidP="000F2D4D">
      <w:pPr>
        <w:numPr>
          <w:ilvl w:val="0"/>
          <w:numId w:val="25"/>
        </w:numPr>
        <w:shd w:val="clear" w:color="auto" w:fill="FFFFFF" w:themeFill="background1"/>
        <w:contextualSpacing/>
      </w:pPr>
      <w:r w:rsidRPr="0001614E">
        <w:rPr>
          <w:i/>
          <w:color w:val="002060"/>
          <w:highlight w:val="lightGray"/>
        </w:rPr>
        <w:t>Cued Speech</w:t>
      </w:r>
      <w:r w:rsidRPr="0001614E">
        <w:t xml:space="preserve">: A visual communication system which uses eight hand shapes in four locations (“cues”) in combination with the natural mouth movements of speech to make all the sounds of spoken language look different. </w:t>
      </w:r>
    </w:p>
    <w:p w:rsidR="0001614E" w:rsidRPr="0001614E" w:rsidRDefault="0001614E" w:rsidP="0001614E">
      <w:pPr>
        <w:shd w:val="clear" w:color="auto" w:fill="FFFFFF" w:themeFill="background1"/>
        <w:ind w:left="720"/>
        <w:contextualSpacing/>
      </w:pPr>
    </w:p>
    <w:p w:rsidR="0001614E" w:rsidRDefault="002C22C2" w:rsidP="000F2D4D">
      <w:pPr>
        <w:numPr>
          <w:ilvl w:val="0"/>
          <w:numId w:val="25"/>
        </w:numPr>
        <w:shd w:val="clear" w:color="auto" w:fill="FFFFFF" w:themeFill="background1"/>
        <w:contextualSpacing/>
      </w:pPr>
      <w:r w:rsidRPr="0001614E">
        <w:rPr>
          <w:i/>
          <w:color w:val="002060"/>
          <w:highlight w:val="lightGray"/>
        </w:rPr>
        <w:t>Manually coded English (MCE)</w:t>
      </w:r>
      <w:r w:rsidRPr="0001614E">
        <w:rPr>
          <w:i/>
          <w:color w:val="002060"/>
        </w:rPr>
        <w:t>:</w:t>
      </w:r>
      <w:r w:rsidRPr="0001614E">
        <w:t xml:space="preserve"> MCE includes a number of different signing systems in which finger spelling and American Sign Language signs are used in English word order. Signs are created for words for which there are no ASL equivalents, and for English suffixes and prefixes, in order to represent the vocabulary and grammatical structure of spoken English as explicitly as possible.</w:t>
      </w:r>
    </w:p>
    <w:p w:rsidR="0001614E" w:rsidRPr="0001614E" w:rsidRDefault="0001614E" w:rsidP="0001614E">
      <w:pPr>
        <w:shd w:val="clear" w:color="auto" w:fill="FFFFFF" w:themeFill="background1"/>
        <w:ind w:left="720"/>
        <w:contextualSpacing/>
      </w:pPr>
    </w:p>
    <w:p w:rsidR="00083B27" w:rsidRDefault="002C22C2" w:rsidP="000F2D4D">
      <w:pPr>
        <w:numPr>
          <w:ilvl w:val="0"/>
          <w:numId w:val="26"/>
        </w:numPr>
        <w:shd w:val="clear" w:color="auto" w:fill="FFFFFF" w:themeFill="background1"/>
        <w:contextualSpacing/>
      </w:pPr>
      <w:r w:rsidRPr="0001614E">
        <w:rPr>
          <w:i/>
          <w:color w:val="002060"/>
          <w:highlight w:val="lightGray"/>
        </w:rPr>
        <w:t>Oral-aural</w:t>
      </w:r>
      <w:r w:rsidRPr="0001614E">
        <w:rPr>
          <w:i/>
          <w:color w:val="002060"/>
        </w:rPr>
        <w:t xml:space="preserve">: </w:t>
      </w:r>
      <w:r w:rsidRPr="0001614E">
        <w:t xml:space="preserve">Encourages the individual to use their residual hearing (with the aid of amplification) to develop spoken language skills. While signs and finger spelling are not used in oral/aural programs, children are encouraged to use speechreading (reading lips and facial expressions) in learning to understand and use connected speech. </w:t>
      </w:r>
    </w:p>
    <w:p w:rsidR="0001614E" w:rsidRPr="0001614E" w:rsidRDefault="0001614E" w:rsidP="0001614E">
      <w:pPr>
        <w:shd w:val="clear" w:color="auto" w:fill="FFFFFF" w:themeFill="background1"/>
        <w:ind w:left="720"/>
        <w:contextualSpacing/>
      </w:pPr>
    </w:p>
    <w:p w:rsidR="00083B27" w:rsidRDefault="002C22C2" w:rsidP="000F2D4D">
      <w:pPr>
        <w:numPr>
          <w:ilvl w:val="0"/>
          <w:numId w:val="26"/>
        </w:numPr>
        <w:shd w:val="clear" w:color="auto" w:fill="FFFFFF" w:themeFill="background1"/>
        <w:contextualSpacing/>
      </w:pPr>
      <w:r w:rsidRPr="0001614E">
        <w:rPr>
          <w:i/>
          <w:color w:val="002060"/>
          <w:highlight w:val="lightGray"/>
        </w:rPr>
        <w:t>Simultaneous communication</w:t>
      </w:r>
      <w:r w:rsidRPr="0001614E">
        <w:rPr>
          <w:highlight w:val="lightGray"/>
        </w:rPr>
        <w:t xml:space="preserve"> (</w:t>
      </w:r>
      <w:r w:rsidRPr="0001614E">
        <w:rPr>
          <w:i/>
          <w:color w:val="002060"/>
          <w:highlight w:val="lightGray"/>
        </w:rPr>
        <w:t>Sim Com)</w:t>
      </w:r>
      <w:r w:rsidRPr="0001614E">
        <w:t>: Spoken language plus MCE</w:t>
      </w:r>
    </w:p>
    <w:p w:rsidR="0001614E" w:rsidRPr="0001614E" w:rsidRDefault="0001614E" w:rsidP="0001614E">
      <w:pPr>
        <w:shd w:val="clear" w:color="auto" w:fill="FFFFFF" w:themeFill="background1"/>
        <w:ind w:left="720"/>
        <w:contextualSpacing/>
      </w:pPr>
    </w:p>
    <w:p w:rsidR="00083B27" w:rsidRDefault="002C22C2" w:rsidP="000F2D4D">
      <w:pPr>
        <w:numPr>
          <w:ilvl w:val="0"/>
          <w:numId w:val="26"/>
        </w:numPr>
        <w:shd w:val="clear" w:color="auto" w:fill="FFFFFF" w:themeFill="background1"/>
        <w:contextualSpacing/>
      </w:pPr>
      <w:r w:rsidRPr="0001614E">
        <w:rPr>
          <w:i/>
          <w:color w:val="002060"/>
          <w:highlight w:val="lightGray"/>
        </w:rPr>
        <w:t>Tactile communication</w:t>
      </w:r>
      <w:r w:rsidRPr="0001614E">
        <w:t>: Accessing language through touch (i.e., Braille)</w:t>
      </w:r>
    </w:p>
    <w:p w:rsidR="0001614E" w:rsidRPr="0001614E" w:rsidRDefault="0001614E" w:rsidP="0001614E">
      <w:pPr>
        <w:shd w:val="clear" w:color="auto" w:fill="FFFFFF" w:themeFill="background1"/>
        <w:ind w:left="720"/>
        <w:contextualSpacing/>
      </w:pPr>
    </w:p>
    <w:p w:rsidR="007F584B" w:rsidRPr="00945CEB" w:rsidRDefault="002C22C2" w:rsidP="000F2D4D">
      <w:pPr>
        <w:numPr>
          <w:ilvl w:val="0"/>
          <w:numId w:val="26"/>
        </w:numPr>
        <w:shd w:val="clear" w:color="auto" w:fill="FFFFFF" w:themeFill="background1"/>
        <w:contextualSpacing/>
      </w:pPr>
      <w:r w:rsidRPr="0001614E">
        <w:rPr>
          <w:i/>
          <w:color w:val="002060"/>
          <w:highlight w:val="lightGray"/>
        </w:rPr>
        <w:t>Total communication</w:t>
      </w:r>
      <w:r w:rsidRPr="0001614E">
        <w:t>: A philosophy that encourages equally the development and use of speech, speechreading, sign language and finger spelling, and written language</w:t>
      </w:r>
      <w:r w:rsidRPr="0001614E">
        <w:rPr>
          <w:i/>
          <w:iCs/>
        </w:rPr>
        <w:t>.</w:t>
      </w:r>
      <w:r w:rsidRPr="0001614E">
        <w:t xml:space="preserve"> MCE is often used so that speech and sign may be used simultaneously</w:t>
      </w:r>
      <w:r w:rsidRPr="0001614E">
        <w:rPr>
          <w:i/>
          <w:iCs/>
        </w:rPr>
        <w:t xml:space="preserve">. </w:t>
      </w:r>
      <w:r w:rsidRPr="0001614E">
        <w:t xml:space="preserve">ASL or Cued Speech or both are also used in some total communication programs. </w:t>
      </w:r>
    </w:p>
    <w:p w:rsidR="00BC2E44" w:rsidRPr="00BC2E44" w:rsidRDefault="00BC2E44" w:rsidP="00381CF4">
      <w:pPr>
        <w:shd w:val="clear" w:color="auto" w:fill="FFFFFF" w:themeFill="background1"/>
        <w:contextualSpacing/>
        <w:rPr>
          <w:color w:val="3C7483" w:themeColor="accent3" w:themeShade="80"/>
          <w:sz w:val="26"/>
          <w:szCs w:val="26"/>
        </w:rPr>
      </w:pPr>
    </w:p>
    <w:p w:rsidR="001D4B4A" w:rsidRDefault="00FC424D" w:rsidP="00504818">
      <w:pPr>
        <w:shd w:val="clear" w:color="auto" w:fill="FFFFFF" w:themeFill="background1"/>
        <w:ind w:left="720" w:hanging="720"/>
        <w:contextualSpacing/>
        <w:jc w:val="center"/>
      </w:pPr>
      <w:r>
        <w:pict>
          <v:shape id="_x0000_i1032" type="#_x0000_t136" style="width:155.25pt;height:53.25pt" fillcolor="#369" stroked="f">
            <v:shadow on="t" color="#b2b2b2" opacity="52429f" offset="3pt"/>
            <v:textpath style="font-family:&quot;Times New Roman&quot;;font-size:28pt;font-weight:bold;v-text-kern:t" trim="t" fitpath="t" string="Resources For &#10;Families"/>
          </v:shape>
        </w:pict>
      </w:r>
    </w:p>
    <w:p w:rsidR="009A5D39" w:rsidRDefault="009A5D39" w:rsidP="009A5D39">
      <w:pPr>
        <w:pStyle w:val="ListParagraph"/>
        <w:shd w:val="clear" w:color="auto" w:fill="FFFFFF" w:themeFill="background1"/>
        <w:rPr>
          <w:color w:val="3C7483" w:themeColor="accent3" w:themeShade="80"/>
          <w:sz w:val="21"/>
          <w:szCs w:val="21"/>
        </w:rPr>
      </w:pPr>
    </w:p>
    <w:p w:rsidR="00554D65" w:rsidRPr="009A5D39" w:rsidRDefault="00554D65" w:rsidP="000F2D4D">
      <w:pPr>
        <w:pStyle w:val="ListParagraph"/>
        <w:numPr>
          <w:ilvl w:val="0"/>
          <w:numId w:val="31"/>
        </w:numPr>
        <w:shd w:val="clear" w:color="auto" w:fill="FFFFFF" w:themeFill="background1"/>
        <w:rPr>
          <w:color w:val="3C7483" w:themeColor="accent3" w:themeShade="80"/>
          <w:sz w:val="21"/>
          <w:szCs w:val="21"/>
        </w:rPr>
      </w:pPr>
      <w:r w:rsidRPr="009A5D39">
        <w:rPr>
          <w:color w:val="3C7483" w:themeColor="accent3" w:themeShade="80"/>
          <w:sz w:val="21"/>
          <w:szCs w:val="21"/>
        </w:rPr>
        <w:t>American Society for Deaf Children</w:t>
      </w:r>
    </w:p>
    <w:p w:rsidR="00554D65" w:rsidRDefault="00FC424D" w:rsidP="00554D65">
      <w:pPr>
        <w:pStyle w:val="ListParagraph"/>
        <w:shd w:val="clear" w:color="auto" w:fill="FFFFFF" w:themeFill="background1"/>
        <w:rPr>
          <w:sz w:val="21"/>
          <w:szCs w:val="21"/>
        </w:rPr>
      </w:pPr>
      <w:hyperlink r:id="rId10" w:history="1">
        <w:r w:rsidR="00554D65" w:rsidRPr="009A5D39">
          <w:rPr>
            <w:rStyle w:val="Hyperlink"/>
            <w:sz w:val="21"/>
            <w:szCs w:val="21"/>
          </w:rPr>
          <w:t>http://www.deafchildren.org/</w:t>
        </w:r>
      </w:hyperlink>
    </w:p>
    <w:p w:rsidR="009E295D" w:rsidRPr="009A5D39" w:rsidRDefault="009E295D" w:rsidP="00554D65">
      <w:pPr>
        <w:pStyle w:val="ListParagraph"/>
        <w:shd w:val="clear" w:color="auto" w:fill="FFFFFF" w:themeFill="background1"/>
        <w:rPr>
          <w:color w:val="3C7483" w:themeColor="accent3" w:themeShade="80"/>
          <w:sz w:val="21"/>
          <w:szCs w:val="21"/>
        </w:rPr>
      </w:pPr>
    </w:p>
    <w:p w:rsidR="00554D65" w:rsidRDefault="00554D65" w:rsidP="000F2D4D">
      <w:pPr>
        <w:pStyle w:val="ListParagraph"/>
        <w:numPr>
          <w:ilvl w:val="0"/>
          <w:numId w:val="31"/>
        </w:numPr>
        <w:shd w:val="clear" w:color="auto" w:fill="FFFFFF" w:themeFill="background1"/>
        <w:rPr>
          <w:color w:val="3C7483" w:themeColor="accent3" w:themeShade="80"/>
          <w:sz w:val="21"/>
          <w:szCs w:val="21"/>
        </w:rPr>
      </w:pPr>
      <w:r w:rsidRPr="009A5D39">
        <w:rPr>
          <w:color w:val="3C7483" w:themeColor="accent3" w:themeShade="80"/>
          <w:sz w:val="21"/>
          <w:szCs w:val="21"/>
        </w:rPr>
        <w:t>Raising and Educating a Deaf Child</w:t>
      </w:r>
    </w:p>
    <w:p w:rsidR="00F50455" w:rsidRDefault="00FC424D" w:rsidP="009E295D">
      <w:pPr>
        <w:pStyle w:val="ListParagraph"/>
        <w:shd w:val="clear" w:color="auto" w:fill="FFFFFF" w:themeFill="background1"/>
        <w:rPr>
          <w:sz w:val="21"/>
          <w:szCs w:val="21"/>
        </w:rPr>
      </w:pPr>
      <w:hyperlink r:id="rId11" w:history="1">
        <w:r w:rsidR="00F50455" w:rsidRPr="009A5D39">
          <w:rPr>
            <w:rStyle w:val="Hyperlink"/>
            <w:sz w:val="21"/>
            <w:szCs w:val="21"/>
          </w:rPr>
          <w:t>http://www.rit.edu/ntid/educatingdeafchildren/</w:t>
        </w:r>
      </w:hyperlink>
    </w:p>
    <w:p w:rsidR="009E295D" w:rsidRPr="00F50455" w:rsidRDefault="009E295D" w:rsidP="009E295D">
      <w:pPr>
        <w:pStyle w:val="ListParagraph"/>
        <w:shd w:val="clear" w:color="auto" w:fill="FFFFFF" w:themeFill="background1"/>
        <w:rPr>
          <w:color w:val="3C7483" w:themeColor="accent3" w:themeShade="80"/>
          <w:sz w:val="21"/>
          <w:szCs w:val="21"/>
        </w:rPr>
      </w:pPr>
    </w:p>
    <w:p w:rsidR="00F50455" w:rsidRDefault="00F50455" w:rsidP="000F2D4D">
      <w:pPr>
        <w:pStyle w:val="ListParagraph"/>
        <w:numPr>
          <w:ilvl w:val="0"/>
          <w:numId w:val="31"/>
        </w:numPr>
        <w:shd w:val="clear" w:color="auto" w:fill="FFFFFF" w:themeFill="background1"/>
        <w:rPr>
          <w:color w:val="3C7483" w:themeColor="accent3" w:themeShade="80"/>
          <w:sz w:val="21"/>
          <w:szCs w:val="21"/>
        </w:rPr>
      </w:pPr>
      <w:r>
        <w:rPr>
          <w:color w:val="3C7483" w:themeColor="accent3" w:themeShade="80"/>
          <w:sz w:val="21"/>
          <w:szCs w:val="21"/>
        </w:rPr>
        <w:t>American Speech-Language-Hearing Association</w:t>
      </w:r>
    </w:p>
    <w:p w:rsidR="00F50455" w:rsidRDefault="00FC424D" w:rsidP="00F50455">
      <w:pPr>
        <w:pStyle w:val="ListParagraph"/>
        <w:shd w:val="clear" w:color="auto" w:fill="FFFFFF" w:themeFill="background1"/>
        <w:rPr>
          <w:color w:val="C00000"/>
          <w:sz w:val="21"/>
          <w:szCs w:val="21"/>
        </w:rPr>
      </w:pPr>
      <w:hyperlink r:id="rId12" w:history="1">
        <w:r w:rsidR="00F50455" w:rsidRPr="004C0742">
          <w:rPr>
            <w:rStyle w:val="Hyperlink"/>
            <w:sz w:val="21"/>
            <w:szCs w:val="21"/>
          </w:rPr>
          <w:t>http://www.asha.org</w:t>
        </w:r>
      </w:hyperlink>
    </w:p>
    <w:p w:rsidR="009E295D" w:rsidRDefault="009E295D" w:rsidP="009E295D">
      <w:pPr>
        <w:pStyle w:val="ListParagraph"/>
        <w:shd w:val="clear" w:color="auto" w:fill="FFFFFF" w:themeFill="background1"/>
        <w:ind w:left="360"/>
        <w:rPr>
          <w:color w:val="3C7483" w:themeColor="accent3" w:themeShade="80"/>
          <w:sz w:val="21"/>
          <w:szCs w:val="21"/>
        </w:rPr>
      </w:pPr>
    </w:p>
    <w:p w:rsidR="00554D65" w:rsidRDefault="00554D65" w:rsidP="000F2D4D">
      <w:pPr>
        <w:pStyle w:val="ListParagraph"/>
        <w:numPr>
          <w:ilvl w:val="0"/>
          <w:numId w:val="32"/>
        </w:numPr>
        <w:shd w:val="clear" w:color="auto" w:fill="FFFFFF" w:themeFill="background1"/>
        <w:ind w:firstLine="0"/>
        <w:rPr>
          <w:color w:val="3C7483" w:themeColor="accent3" w:themeShade="80"/>
          <w:sz w:val="21"/>
          <w:szCs w:val="21"/>
        </w:rPr>
      </w:pPr>
      <w:r w:rsidRPr="009A5D39">
        <w:rPr>
          <w:color w:val="3C7483" w:themeColor="accent3" w:themeShade="80"/>
          <w:sz w:val="21"/>
          <w:szCs w:val="21"/>
        </w:rPr>
        <w:t xml:space="preserve">Parents of Deaf and Hard of Hearing </w:t>
      </w:r>
      <w:r w:rsidR="00F50455">
        <w:rPr>
          <w:color w:val="3C7483" w:themeColor="accent3" w:themeShade="80"/>
          <w:sz w:val="21"/>
          <w:szCs w:val="21"/>
        </w:rPr>
        <w:tab/>
      </w:r>
      <w:r w:rsidRPr="009A5D39">
        <w:rPr>
          <w:color w:val="3C7483" w:themeColor="accent3" w:themeShade="80"/>
          <w:sz w:val="21"/>
          <w:szCs w:val="21"/>
        </w:rPr>
        <w:t>List Serv</w:t>
      </w:r>
    </w:p>
    <w:p w:rsidR="00F50455" w:rsidRPr="00F50455" w:rsidRDefault="00FC424D" w:rsidP="00F50455">
      <w:pPr>
        <w:pStyle w:val="ListParagraph"/>
        <w:shd w:val="clear" w:color="auto" w:fill="FFFFFF" w:themeFill="background1"/>
        <w:rPr>
          <w:sz w:val="21"/>
          <w:szCs w:val="21"/>
        </w:rPr>
      </w:pPr>
      <w:hyperlink r:id="rId13" w:history="1">
        <w:r w:rsidR="00F50455" w:rsidRPr="009A5D39">
          <w:rPr>
            <w:rStyle w:val="Hyperlink"/>
            <w:sz w:val="21"/>
            <w:szCs w:val="21"/>
          </w:rPr>
          <w:t>https://listserv.kent.edu/cgi-bin/wa.exe?A0=PARENTDEAF-HH</w:t>
        </w:r>
      </w:hyperlink>
    </w:p>
    <w:p w:rsidR="00F50455" w:rsidRDefault="00F50455" w:rsidP="00F50455">
      <w:pPr>
        <w:pStyle w:val="ListParagraph"/>
        <w:shd w:val="clear" w:color="auto" w:fill="FFFFFF" w:themeFill="background1"/>
        <w:ind w:left="360"/>
        <w:rPr>
          <w:color w:val="3C7483" w:themeColor="accent3" w:themeShade="80"/>
          <w:sz w:val="21"/>
          <w:szCs w:val="21"/>
        </w:rPr>
      </w:pPr>
    </w:p>
    <w:p w:rsidR="009E295D" w:rsidRDefault="00F50455" w:rsidP="000F2D4D">
      <w:pPr>
        <w:pStyle w:val="ListParagraph"/>
        <w:numPr>
          <w:ilvl w:val="0"/>
          <w:numId w:val="32"/>
        </w:numPr>
        <w:shd w:val="clear" w:color="auto" w:fill="FFFFFF" w:themeFill="background1"/>
        <w:ind w:firstLine="0"/>
        <w:rPr>
          <w:color w:val="3C7483" w:themeColor="accent3" w:themeShade="80"/>
          <w:sz w:val="21"/>
          <w:szCs w:val="21"/>
        </w:rPr>
      </w:pPr>
      <w:r>
        <w:rPr>
          <w:color w:val="3C7483" w:themeColor="accent3" w:themeShade="80"/>
          <w:sz w:val="21"/>
          <w:szCs w:val="21"/>
        </w:rPr>
        <w:t xml:space="preserve">National Center for Hearing </w:t>
      </w:r>
      <w:r w:rsidR="009E295D">
        <w:rPr>
          <w:color w:val="3C7483" w:themeColor="accent3" w:themeShade="80"/>
          <w:sz w:val="21"/>
          <w:szCs w:val="21"/>
        </w:rPr>
        <w:tab/>
      </w:r>
      <w:r>
        <w:rPr>
          <w:color w:val="3C7483" w:themeColor="accent3" w:themeShade="80"/>
          <w:sz w:val="21"/>
          <w:szCs w:val="21"/>
        </w:rPr>
        <w:t xml:space="preserve">Assessment and Management-Utah </w:t>
      </w:r>
      <w:r w:rsidR="009E295D">
        <w:rPr>
          <w:color w:val="3C7483" w:themeColor="accent3" w:themeShade="80"/>
          <w:sz w:val="21"/>
          <w:szCs w:val="21"/>
        </w:rPr>
        <w:tab/>
      </w:r>
      <w:r>
        <w:rPr>
          <w:color w:val="3C7483" w:themeColor="accent3" w:themeShade="80"/>
          <w:sz w:val="21"/>
          <w:szCs w:val="21"/>
        </w:rPr>
        <w:t>State University</w:t>
      </w:r>
    </w:p>
    <w:p w:rsidR="009E295D" w:rsidRDefault="009E295D" w:rsidP="009E295D">
      <w:pPr>
        <w:pStyle w:val="ListParagraph"/>
        <w:shd w:val="clear" w:color="auto" w:fill="FFFFFF" w:themeFill="background1"/>
        <w:ind w:left="360"/>
        <w:rPr>
          <w:color w:val="3C7483" w:themeColor="accent3" w:themeShade="80"/>
          <w:sz w:val="21"/>
          <w:szCs w:val="21"/>
        </w:rPr>
      </w:pPr>
      <w:r>
        <w:rPr>
          <w:color w:val="3C7483" w:themeColor="accent3" w:themeShade="80"/>
          <w:sz w:val="21"/>
          <w:szCs w:val="21"/>
        </w:rPr>
        <w:tab/>
      </w:r>
      <w:hyperlink r:id="rId14" w:history="1">
        <w:r w:rsidRPr="004C0742">
          <w:rPr>
            <w:rStyle w:val="Hyperlink"/>
            <w:sz w:val="21"/>
            <w:szCs w:val="21"/>
          </w:rPr>
          <w:t>http://infanthearing.org/</w:t>
        </w:r>
      </w:hyperlink>
    </w:p>
    <w:p w:rsidR="00F50455" w:rsidRDefault="00F50455" w:rsidP="009E295D">
      <w:pPr>
        <w:pStyle w:val="ListParagraph"/>
        <w:shd w:val="clear" w:color="auto" w:fill="FFFFFF" w:themeFill="background1"/>
        <w:ind w:left="360"/>
        <w:rPr>
          <w:color w:val="3C7483" w:themeColor="accent3" w:themeShade="80"/>
          <w:sz w:val="21"/>
          <w:szCs w:val="21"/>
        </w:rPr>
      </w:pPr>
    </w:p>
    <w:p w:rsidR="009E295D" w:rsidRDefault="009E295D" w:rsidP="000F2D4D">
      <w:pPr>
        <w:pStyle w:val="ListParagraph"/>
        <w:numPr>
          <w:ilvl w:val="0"/>
          <w:numId w:val="32"/>
        </w:numPr>
        <w:shd w:val="clear" w:color="auto" w:fill="FFFFFF" w:themeFill="background1"/>
        <w:ind w:firstLine="0"/>
        <w:rPr>
          <w:color w:val="3C7483" w:themeColor="accent3" w:themeShade="80"/>
          <w:sz w:val="21"/>
          <w:szCs w:val="21"/>
        </w:rPr>
      </w:pPr>
      <w:r>
        <w:rPr>
          <w:color w:val="3C7483" w:themeColor="accent3" w:themeShade="80"/>
          <w:sz w:val="21"/>
          <w:szCs w:val="21"/>
        </w:rPr>
        <w:t xml:space="preserve">National Dissemination Center for </w:t>
      </w:r>
      <w:r>
        <w:rPr>
          <w:color w:val="3C7483" w:themeColor="accent3" w:themeShade="80"/>
          <w:sz w:val="21"/>
          <w:szCs w:val="21"/>
        </w:rPr>
        <w:tab/>
        <w:t>Children with Disabilities</w:t>
      </w:r>
    </w:p>
    <w:p w:rsidR="009E295D" w:rsidRDefault="009E295D" w:rsidP="009E295D">
      <w:pPr>
        <w:pStyle w:val="ListParagraph"/>
        <w:shd w:val="clear" w:color="auto" w:fill="FFFFFF" w:themeFill="background1"/>
        <w:ind w:left="360"/>
        <w:rPr>
          <w:color w:val="3C7483" w:themeColor="accent3" w:themeShade="80"/>
          <w:sz w:val="21"/>
          <w:szCs w:val="21"/>
        </w:rPr>
      </w:pPr>
      <w:r>
        <w:rPr>
          <w:color w:val="3C7483" w:themeColor="accent3" w:themeShade="80"/>
          <w:sz w:val="21"/>
          <w:szCs w:val="21"/>
        </w:rPr>
        <w:tab/>
      </w:r>
      <w:hyperlink r:id="rId15" w:history="1">
        <w:r w:rsidRPr="004C0742">
          <w:rPr>
            <w:rStyle w:val="Hyperlink"/>
            <w:sz w:val="21"/>
            <w:szCs w:val="21"/>
          </w:rPr>
          <w:t>http://nichcy.org/</w:t>
        </w:r>
      </w:hyperlink>
    </w:p>
    <w:p w:rsidR="009A5D39" w:rsidRDefault="009A5D39" w:rsidP="00065C74">
      <w:pPr>
        <w:pStyle w:val="ListParagraph"/>
        <w:shd w:val="clear" w:color="auto" w:fill="FFFFFF" w:themeFill="background1"/>
      </w:pPr>
    </w:p>
    <w:p w:rsidR="00945CEB" w:rsidRDefault="00FC424D" w:rsidP="00945CEB">
      <w:pPr>
        <w:shd w:val="clear" w:color="auto" w:fill="FFFFFF" w:themeFill="background1"/>
        <w:ind w:left="360"/>
        <w:contextualSpacing/>
        <w:jc w:val="center"/>
      </w:pPr>
      <w:r>
        <w:pict>
          <v:shape id="_x0000_i1033" type="#_x0000_t136" style="width:134.25pt;height:23.25pt" fillcolor="#369" stroked="f">
            <v:shadow on="t" color="#b2b2b2" opacity="52429f" offset="3pt"/>
            <v:textpath style="font-family:&quot;Times New Roman&quot;;v-text-kern:t" trim="t" fitpath="t" string="References"/>
          </v:shape>
        </w:pict>
      </w:r>
    </w:p>
    <w:p w:rsidR="00945CEB" w:rsidRPr="001D4B4A" w:rsidRDefault="00945CEB" w:rsidP="00945CEB">
      <w:pPr>
        <w:shd w:val="clear" w:color="auto" w:fill="FFFFFF" w:themeFill="background1"/>
        <w:ind w:left="360"/>
        <w:contextualSpacing/>
        <w:jc w:val="cente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16" w:history="1">
        <w:r w:rsidR="00945CEB" w:rsidRPr="009E295D">
          <w:rPr>
            <w:rStyle w:val="Hyperlink"/>
            <w:color w:val="3C7483" w:themeColor="accent3" w:themeShade="80"/>
            <w:sz w:val="20"/>
            <w:szCs w:val="20"/>
          </w:rPr>
          <w:t>http://www.cdc.gov/ncbddd/hearingloss/facts.html</w:t>
        </w:r>
      </w:hyperlink>
      <w:r w:rsidR="00945CEB" w:rsidRPr="009E295D">
        <w:rPr>
          <w:color w:val="3C7483" w:themeColor="accent3" w:themeShade="80"/>
          <w:sz w:val="20"/>
          <w:szCs w:val="20"/>
        </w:rPr>
        <w:t xml:space="preserve"> </w:t>
      </w:r>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17" w:history="1">
        <w:r w:rsidR="00945CEB" w:rsidRPr="009E295D">
          <w:rPr>
            <w:rStyle w:val="Hyperlink"/>
            <w:color w:val="3C7483" w:themeColor="accent3" w:themeShade="80"/>
            <w:sz w:val="20"/>
            <w:szCs w:val="20"/>
          </w:rPr>
          <w:t>http://www.asha.org/public/hearing/disorders/children.htm</w:t>
        </w:r>
      </w:hyperlink>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r w:rsidRPr="009E295D">
        <w:rPr>
          <w:color w:val="3C7483" w:themeColor="accent3" w:themeShade="80"/>
          <w:sz w:val="20"/>
          <w:szCs w:val="20"/>
        </w:rPr>
        <w:t xml:space="preserve"> </w:t>
      </w: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18" w:history="1">
        <w:r w:rsidR="00945CEB" w:rsidRPr="009E295D">
          <w:rPr>
            <w:rStyle w:val="Hyperlink"/>
            <w:color w:val="3C7483" w:themeColor="accent3" w:themeShade="80"/>
            <w:sz w:val="20"/>
            <w:szCs w:val="20"/>
          </w:rPr>
          <w:t>http://www.infanthearing.org/states_home/index.html</w:t>
        </w:r>
      </w:hyperlink>
      <w:r w:rsidR="00945CEB" w:rsidRPr="009E295D">
        <w:rPr>
          <w:color w:val="3C7483" w:themeColor="accent3" w:themeShade="80"/>
          <w:sz w:val="20"/>
          <w:szCs w:val="20"/>
        </w:rPr>
        <w:t xml:space="preserve"> </w:t>
      </w:r>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19" w:history="1">
        <w:r w:rsidR="00945CEB" w:rsidRPr="009E295D">
          <w:rPr>
            <w:rStyle w:val="Hyperlink"/>
            <w:color w:val="3C7483" w:themeColor="accent3" w:themeShade="80"/>
            <w:sz w:val="20"/>
            <w:szCs w:val="20"/>
          </w:rPr>
          <w:t>http://nichcy.org/disability/specific/hearingloss/</w:t>
        </w:r>
      </w:hyperlink>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20" w:history="1">
        <w:r w:rsidR="00945CEB" w:rsidRPr="009E295D">
          <w:rPr>
            <w:rStyle w:val="Hyperlink"/>
            <w:color w:val="3C7483" w:themeColor="accent3" w:themeShade="80"/>
            <w:sz w:val="20"/>
            <w:szCs w:val="20"/>
          </w:rPr>
          <w:t>http://deafness.about.com/od/articlesandnewsletters/a/causes.htm</w:t>
        </w:r>
      </w:hyperlink>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21" w:history="1">
        <w:r w:rsidR="00945CEB" w:rsidRPr="009E295D">
          <w:rPr>
            <w:rStyle w:val="Hyperlink"/>
            <w:color w:val="3C7483" w:themeColor="accent3" w:themeShade="80"/>
            <w:sz w:val="20"/>
            <w:szCs w:val="20"/>
          </w:rPr>
          <w:t>http://library.thinkquest.org/26209/causes.html</w:t>
        </w:r>
      </w:hyperlink>
      <w:r w:rsidR="00945CEB" w:rsidRPr="009E295D">
        <w:rPr>
          <w:color w:val="3C7483" w:themeColor="accent3" w:themeShade="80"/>
          <w:sz w:val="20"/>
          <w:szCs w:val="20"/>
        </w:rPr>
        <w:t xml:space="preserve"> </w:t>
      </w:r>
    </w:p>
    <w:p w:rsidR="00945CEB" w:rsidRPr="009E295D" w:rsidRDefault="00945CEB" w:rsidP="00F50455">
      <w:pPr>
        <w:shd w:val="clear" w:color="auto" w:fill="FFFFFF" w:themeFill="background1"/>
        <w:spacing w:after="0" w:line="240" w:lineRule="auto"/>
        <w:contextualSpacing/>
        <w:rPr>
          <w:color w:val="3C7483" w:themeColor="accent3" w:themeShade="80"/>
          <w:sz w:val="20"/>
          <w:szCs w:val="20"/>
        </w:rP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22" w:history="1">
        <w:r w:rsidR="00945CEB" w:rsidRPr="009E295D">
          <w:rPr>
            <w:rStyle w:val="Hyperlink"/>
            <w:color w:val="3C7483" w:themeColor="accent3" w:themeShade="80"/>
            <w:sz w:val="20"/>
            <w:szCs w:val="20"/>
          </w:rPr>
          <w:t>http://www.merckmanuals.com/home/ear_nose_and_throat_disorders/hearing_loss_and_deafness/hearing_loss_and_deafness.html?qt=hearing%20loss&amp;alt=sh</w:t>
        </w:r>
      </w:hyperlink>
      <w:r w:rsidR="00945CEB" w:rsidRPr="009E295D">
        <w:rPr>
          <w:color w:val="3C7483" w:themeColor="accent3" w:themeShade="80"/>
          <w:sz w:val="20"/>
          <w:szCs w:val="20"/>
        </w:rPr>
        <w:t xml:space="preserve"> </w:t>
      </w:r>
    </w:p>
    <w:p w:rsidR="00945CEB" w:rsidRPr="009E295D" w:rsidRDefault="00945CEB" w:rsidP="00F50455">
      <w:pPr>
        <w:shd w:val="clear" w:color="auto" w:fill="FFFFFF" w:themeFill="background1"/>
        <w:spacing w:after="0" w:line="240" w:lineRule="auto"/>
        <w:contextualSpacing/>
        <w:rPr>
          <w:color w:val="3C7483" w:themeColor="accent3" w:themeShade="80"/>
          <w:sz w:val="20"/>
          <w:szCs w:val="20"/>
        </w:rP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23" w:history="1">
        <w:r w:rsidR="00945CEB" w:rsidRPr="009E295D">
          <w:rPr>
            <w:rStyle w:val="Hyperlink"/>
            <w:color w:val="3C7483" w:themeColor="accent3" w:themeShade="80"/>
            <w:sz w:val="20"/>
            <w:szCs w:val="20"/>
          </w:rPr>
          <w:t>http://www.iu.edu/~emusic/acoustics/ear.htm</w:t>
        </w:r>
      </w:hyperlink>
      <w:r w:rsidR="00945CEB" w:rsidRPr="009E295D">
        <w:rPr>
          <w:color w:val="3C7483" w:themeColor="accent3" w:themeShade="80"/>
          <w:sz w:val="20"/>
          <w:szCs w:val="20"/>
        </w:rPr>
        <w:t xml:space="preserve"> </w:t>
      </w:r>
    </w:p>
    <w:p w:rsidR="00945CEB" w:rsidRPr="009E295D" w:rsidRDefault="00945CEB" w:rsidP="00F50455">
      <w:pPr>
        <w:shd w:val="clear" w:color="auto" w:fill="FFFFFF" w:themeFill="background1"/>
        <w:spacing w:after="0" w:line="240" w:lineRule="auto"/>
        <w:contextualSpacing/>
        <w:rPr>
          <w:color w:val="3C7483" w:themeColor="accent3" w:themeShade="80"/>
          <w:sz w:val="20"/>
          <w:szCs w:val="20"/>
        </w:rPr>
      </w:pP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24" w:history="1">
        <w:r w:rsidR="00945CEB" w:rsidRPr="009E295D">
          <w:rPr>
            <w:rStyle w:val="Hyperlink"/>
            <w:color w:val="3C7483" w:themeColor="accent3" w:themeShade="80"/>
            <w:sz w:val="20"/>
            <w:szCs w:val="20"/>
          </w:rPr>
          <w:t>http://library.thinkquest.org/26209/causes.html</w:t>
        </w:r>
      </w:hyperlink>
      <w:r w:rsidR="00945CEB" w:rsidRPr="009E295D">
        <w:rPr>
          <w:color w:val="3C7483" w:themeColor="accent3" w:themeShade="80"/>
          <w:sz w:val="20"/>
          <w:szCs w:val="20"/>
        </w:rPr>
        <w:t xml:space="preserve"> </w:t>
      </w:r>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p>
    <w:p w:rsidR="00F50455"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25" w:history="1">
        <w:r w:rsidR="00945CEB" w:rsidRPr="009E295D">
          <w:rPr>
            <w:rStyle w:val="Hyperlink"/>
            <w:color w:val="3C7483" w:themeColor="accent3" w:themeShade="80"/>
            <w:sz w:val="20"/>
            <w:szCs w:val="20"/>
          </w:rPr>
          <w:t>http://www.csus.edu/indiv/b/brocks/Courses/EDS%20247/4a.%20Hearing/Week%204a.%20Hearing%20Impaired.pdf</w:t>
        </w:r>
      </w:hyperlink>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r w:rsidRPr="009E295D">
        <w:rPr>
          <w:color w:val="3C7483" w:themeColor="accent3" w:themeShade="80"/>
          <w:sz w:val="20"/>
          <w:szCs w:val="20"/>
        </w:rPr>
        <w:t xml:space="preserve"> </w:t>
      </w:r>
    </w:p>
    <w:p w:rsidR="00945CEB" w:rsidRPr="009E295D" w:rsidRDefault="00FC424D" w:rsidP="000F2D4D">
      <w:pPr>
        <w:numPr>
          <w:ilvl w:val="0"/>
          <w:numId w:val="30"/>
        </w:numPr>
        <w:shd w:val="clear" w:color="auto" w:fill="FFFFFF" w:themeFill="background1"/>
        <w:spacing w:after="0" w:line="240" w:lineRule="auto"/>
        <w:contextualSpacing/>
        <w:rPr>
          <w:color w:val="3C7483" w:themeColor="accent3" w:themeShade="80"/>
          <w:sz w:val="20"/>
          <w:szCs w:val="20"/>
        </w:rPr>
      </w:pPr>
      <w:hyperlink r:id="rId26" w:history="1">
        <w:r w:rsidR="00945CEB" w:rsidRPr="009E295D">
          <w:rPr>
            <w:rStyle w:val="Hyperlink"/>
            <w:color w:val="3C7483" w:themeColor="accent3" w:themeShade="80"/>
            <w:sz w:val="20"/>
            <w:szCs w:val="20"/>
          </w:rPr>
          <w:t>http://nichcy.org/wp-content/uploads/docs/fs3.pdf</w:t>
        </w:r>
      </w:hyperlink>
      <w:r w:rsidR="00945CEB" w:rsidRPr="009E295D">
        <w:rPr>
          <w:color w:val="3C7483" w:themeColor="accent3" w:themeShade="80"/>
          <w:sz w:val="20"/>
          <w:szCs w:val="20"/>
        </w:rPr>
        <w:t xml:space="preserve"> </w:t>
      </w:r>
    </w:p>
    <w:p w:rsidR="00945CEB" w:rsidRPr="009E295D" w:rsidRDefault="00945CEB" w:rsidP="00F50455">
      <w:pPr>
        <w:shd w:val="clear" w:color="auto" w:fill="FFFFFF" w:themeFill="background1"/>
        <w:spacing w:after="0" w:line="240" w:lineRule="auto"/>
        <w:ind w:left="360"/>
        <w:contextualSpacing/>
        <w:rPr>
          <w:color w:val="3C7483" w:themeColor="accent3" w:themeShade="80"/>
          <w:sz w:val="20"/>
          <w:szCs w:val="20"/>
        </w:rPr>
      </w:pPr>
    </w:p>
    <w:p w:rsidR="00945CEB" w:rsidRPr="009A5D39" w:rsidRDefault="00945CEB" w:rsidP="00F50455">
      <w:pPr>
        <w:shd w:val="clear" w:color="auto" w:fill="FFFFFF" w:themeFill="background1"/>
        <w:spacing w:after="0" w:line="240" w:lineRule="auto"/>
        <w:ind w:left="360"/>
        <w:contextualSpacing/>
        <w:rPr>
          <w:color w:val="3C7483" w:themeColor="accent3" w:themeShade="80"/>
          <w:sz w:val="21"/>
          <w:szCs w:val="21"/>
        </w:rPr>
      </w:pPr>
    </w:p>
    <w:p w:rsidR="00945CEB" w:rsidRDefault="00945CEB" w:rsidP="00945CEB">
      <w:pPr>
        <w:shd w:val="clear" w:color="auto" w:fill="FFFFFF" w:themeFill="background1"/>
        <w:ind w:left="360"/>
        <w:contextualSpacing/>
        <w:rPr>
          <w:color w:val="3C7483" w:themeColor="accent3" w:themeShade="80"/>
          <w:sz w:val="26"/>
          <w:szCs w:val="26"/>
        </w:rPr>
      </w:pPr>
    </w:p>
    <w:p w:rsidR="00945CEB" w:rsidRPr="00065C74" w:rsidRDefault="00945CEB" w:rsidP="00065C74">
      <w:pPr>
        <w:pStyle w:val="ListParagraph"/>
        <w:shd w:val="clear" w:color="auto" w:fill="FFFFFF" w:themeFill="background1"/>
        <w:rPr>
          <w:color w:val="3C7483" w:themeColor="accent3" w:themeShade="80"/>
          <w:sz w:val="26"/>
          <w:szCs w:val="26"/>
        </w:rPr>
      </w:pPr>
    </w:p>
    <w:sectPr w:rsidR="00945CEB" w:rsidRPr="00065C74" w:rsidSect="00F13330">
      <w:pgSz w:w="12240" w:h="15840"/>
      <w:pgMar w:top="1440" w:right="1440" w:bottom="1440" w:left="1440" w:header="720" w:footer="720" w:gutter="0"/>
      <w:pgBorders w:offsetFrom="page">
        <w:top w:val="single" w:sz="18" w:space="24" w:color="796F39" w:themeColor="accent5" w:themeShade="80" w:shadow="1"/>
        <w:left w:val="single" w:sz="18" w:space="24" w:color="796F39" w:themeColor="accent5" w:themeShade="80" w:shadow="1"/>
        <w:bottom w:val="single" w:sz="18" w:space="24" w:color="796F39" w:themeColor="accent5" w:themeShade="80" w:shadow="1"/>
        <w:right w:val="single" w:sz="18" w:space="24" w:color="796F39" w:themeColor="accent5" w:themeShade="80" w:shadow="1"/>
      </w:pgBorders>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HGMinchoB">
    <w:altName w:val="MS Mincho"/>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5D4E"/>
    <w:multiLevelType w:val="hybridMultilevel"/>
    <w:tmpl w:val="98F20E1A"/>
    <w:lvl w:ilvl="0" w:tplc="7A78AD2A">
      <w:start w:val="1"/>
      <w:numFmt w:val="bullet"/>
      <w:lvlText w:val=""/>
      <w:lvlJc w:val="left"/>
      <w:pPr>
        <w:tabs>
          <w:tab w:val="num" w:pos="720"/>
        </w:tabs>
        <w:ind w:left="720" w:hanging="360"/>
      </w:pPr>
      <w:rPr>
        <w:rFonts w:ascii="Wingdings 2" w:hAnsi="Wingdings 2" w:hint="default"/>
      </w:rPr>
    </w:lvl>
    <w:lvl w:ilvl="1" w:tplc="B9744180" w:tentative="1">
      <w:start w:val="1"/>
      <w:numFmt w:val="bullet"/>
      <w:lvlText w:val=""/>
      <w:lvlJc w:val="left"/>
      <w:pPr>
        <w:tabs>
          <w:tab w:val="num" w:pos="1440"/>
        </w:tabs>
        <w:ind w:left="1440" w:hanging="360"/>
      </w:pPr>
      <w:rPr>
        <w:rFonts w:ascii="Wingdings 2" w:hAnsi="Wingdings 2" w:hint="default"/>
      </w:rPr>
    </w:lvl>
    <w:lvl w:ilvl="2" w:tplc="492460CA" w:tentative="1">
      <w:start w:val="1"/>
      <w:numFmt w:val="bullet"/>
      <w:lvlText w:val=""/>
      <w:lvlJc w:val="left"/>
      <w:pPr>
        <w:tabs>
          <w:tab w:val="num" w:pos="2160"/>
        </w:tabs>
        <w:ind w:left="2160" w:hanging="360"/>
      </w:pPr>
      <w:rPr>
        <w:rFonts w:ascii="Wingdings 2" w:hAnsi="Wingdings 2" w:hint="default"/>
      </w:rPr>
    </w:lvl>
    <w:lvl w:ilvl="3" w:tplc="92BCE084" w:tentative="1">
      <w:start w:val="1"/>
      <w:numFmt w:val="bullet"/>
      <w:lvlText w:val=""/>
      <w:lvlJc w:val="left"/>
      <w:pPr>
        <w:tabs>
          <w:tab w:val="num" w:pos="2880"/>
        </w:tabs>
        <w:ind w:left="2880" w:hanging="360"/>
      </w:pPr>
      <w:rPr>
        <w:rFonts w:ascii="Wingdings 2" w:hAnsi="Wingdings 2" w:hint="default"/>
      </w:rPr>
    </w:lvl>
    <w:lvl w:ilvl="4" w:tplc="ABAC7D46" w:tentative="1">
      <w:start w:val="1"/>
      <w:numFmt w:val="bullet"/>
      <w:lvlText w:val=""/>
      <w:lvlJc w:val="left"/>
      <w:pPr>
        <w:tabs>
          <w:tab w:val="num" w:pos="3600"/>
        </w:tabs>
        <w:ind w:left="3600" w:hanging="360"/>
      </w:pPr>
      <w:rPr>
        <w:rFonts w:ascii="Wingdings 2" w:hAnsi="Wingdings 2" w:hint="default"/>
      </w:rPr>
    </w:lvl>
    <w:lvl w:ilvl="5" w:tplc="4E8E2B4E" w:tentative="1">
      <w:start w:val="1"/>
      <w:numFmt w:val="bullet"/>
      <w:lvlText w:val=""/>
      <w:lvlJc w:val="left"/>
      <w:pPr>
        <w:tabs>
          <w:tab w:val="num" w:pos="4320"/>
        </w:tabs>
        <w:ind w:left="4320" w:hanging="360"/>
      </w:pPr>
      <w:rPr>
        <w:rFonts w:ascii="Wingdings 2" w:hAnsi="Wingdings 2" w:hint="default"/>
      </w:rPr>
    </w:lvl>
    <w:lvl w:ilvl="6" w:tplc="96388784" w:tentative="1">
      <w:start w:val="1"/>
      <w:numFmt w:val="bullet"/>
      <w:lvlText w:val=""/>
      <w:lvlJc w:val="left"/>
      <w:pPr>
        <w:tabs>
          <w:tab w:val="num" w:pos="5040"/>
        </w:tabs>
        <w:ind w:left="5040" w:hanging="360"/>
      </w:pPr>
      <w:rPr>
        <w:rFonts w:ascii="Wingdings 2" w:hAnsi="Wingdings 2" w:hint="default"/>
      </w:rPr>
    </w:lvl>
    <w:lvl w:ilvl="7" w:tplc="33584810" w:tentative="1">
      <w:start w:val="1"/>
      <w:numFmt w:val="bullet"/>
      <w:lvlText w:val=""/>
      <w:lvlJc w:val="left"/>
      <w:pPr>
        <w:tabs>
          <w:tab w:val="num" w:pos="5760"/>
        </w:tabs>
        <w:ind w:left="5760" w:hanging="360"/>
      </w:pPr>
      <w:rPr>
        <w:rFonts w:ascii="Wingdings 2" w:hAnsi="Wingdings 2" w:hint="default"/>
      </w:rPr>
    </w:lvl>
    <w:lvl w:ilvl="8" w:tplc="E0EE908C" w:tentative="1">
      <w:start w:val="1"/>
      <w:numFmt w:val="bullet"/>
      <w:lvlText w:val=""/>
      <w:lvlJc w:val="left"/>
      <w:pPr>
        <w:tabs>
          <w:tab w:val="num" w:pos="6480"/>
        </w:tabs>
        <w:ind w:left="6480" w:hanging="360"/>
      </w:pPr>
      <w:rPr>
        <w:rFonts w:ascii="Wingdings 2" w:hAnsi="Wingdings 2" w:hint="default"/>
      </w:rPr>
    </w:lvl>
  </w:abstractNum>
  <w:abstractNum w:abstractNumId="1">
    <w:nsid w:val="052476E0"/>
    <w:multiLevelType w:val="hybridMultilevel"/>
    <w:tmpl w:val="7FAED902"/>
    <w:lvl w:ilvl="0" w:tplc="A718CAE4">
      <w:start w:val="1"/>
      <w:numFmt w:val="bullet"/>
      <w:lvlText w:val=""/>
      <w:lvlJc w:val="left"/>
      <w:pPr>
        <w:tabs>
          <w:tab w:val="num" w:pos="720"/>
        </w:tabs>
        <w:ind w:left="720" w:hanging="360"/>
      </w:pPr>
      <w:rPr>
        <w:rFonts w:ascii="Wingdings 2" w:hAnsi="Wingdings 2" w:hint="default"/>
      </w:rPr>
    </w:lvl>
    <w:lvl w:ilvl="1" w:tplc="33689A2A">
      <w:start w:val="2027"/>
      <w:numFmt w:val="bullet"/>
      <w:lvlText w:val=""/>
      <w:lvlJc w:val="left"/>
      <w:pPr>
        <w:tabs>
          <w:tab w:val="num" w:pos="1440"/>
        </w:tabs>
        <w:ind w:left="1440" w:hanging="360"/>
      </w:pPr>
      <w:rPr>
        <w:rFonts w:ascii="Wingdings 2" w:hAnsi="Wingdings 2" w:hint="default"/>
      </w:rPr>
    </w:lvl>
    <w:lvl w:ilvl="2" w:tplc="BE845F68" w:tentative="1">
      <w:start w:val="1"/>
      <w:numFmt w:val="bullet"/>
      <w:lvlText w:val=""/>
      <w:lvlJc w:val="left"/>
      <w:pPr>
        <w:tabs>
          <w:tab w:val="num" w:pos="2160"/>
        </w:tabs>
        <w:ind w:left="2160" w:hanging="360"/>
      </w:pPr>
      <w:rPr>
        <w:rFonts w:ascii="Wingdings 2" w:hAnsi="Wingdings 2" w:hint="default"/>
      </w:rPr>
    </w:lvl>
    <w:lvl w:ilvl="3" w:tplc="B70CDA00" w:tentative="1">
      <w:start w:val="1"/>
      <w:numFmt w:val="bullet"/>
      <w:lvlText w:val=""/>
      <w:lvlJc w:val="left"/>
      <w:pPr>
        <w:tabs>
          <w:tab w:val="num" w:pos="2880"/>
        </w:tabs>
        <w:ind w:left="2880" w:hanging="360"/>
      </w:pPr>
      <w:rPr>
        <w:rFonts w:ascii="Wingdings 2" w:hAnsi="Wingdings 2" w:hint="default"/>
      </w:rPr>
    </w:lvl>
    <w:lvl w:ilvl="4" w:tplc="D82480B8" w:tentative="1">
      <w:start w:val="1"/>
      <w:numFmt w:val="bullet"/>
      <w:lvlText w:val=""/>
      <w:lvlJc w:val="left"/>
      <w:pPr>
        <w:tabs>
          <w:tab w:val="num" w:pos="3600"/>
        </w:tabs>
        <w:ind w:left="3600" w:hanging="360"/>
      </w:pPr>
      <w:rPr>
        <w:rFonts w:ascii="Wingdings 2" w:hAnsi="Wingdings 2" w:hint="default"/>
      </w:rPr>
    </w:lvl>
    <w:lvl w:ilvl="5" w:tplc="9790FEB8" w:tentative="1">
      <w:start w:val="1"/>
      <w:numFmt w:val="bullet"/>
      <w:lvlText w:val=""/>
      <w:lvlJc w:val="left"/>
      <w:pPr>
        <w:tabs>
          <w:tab w:val="num" w:pos="4320"/>
        </w:tabs>
        <w:ind w:left="4320" w:hanging="360"/>
      </w:pPr>
      <w:rPr>
        <w:rFonts w:ascii="Wingdings 2" w:hAnsi="Wingdings 2" w:hint="default"/>
      </w:rPr>
    </w:lvl>
    <w:lvl w:ilvl="6" w:tplc="A1B2B2EE" w:tentative="1">
      <w:start w:val="1"/>
      <w:numFmt w:val="bullet"/>
      <w:lvlText w:val=""/>
      <w:lvlJc w:val="left"/>
      <w:pPr>
        <w:tabs>
          <w:tab w:val="num" w:pos="5040"/>
        </w:tabs>
        <w:ind w:left="5040" w:hanging="360"/>
      </w:pPr>
      <w:rPr>
        <w:rFonts w:ascii="Wingdings 2" w:hAnsi="Wingdings 2" w:hint="default"/>
      </w:rPr>
    </w:lvl>
    <w:lvl w:ilvl="7" w:tplc="F5AC5C30" w:tentative="1">
      <w:start w:val="1"/>
      <w:numFmt w:val="bullet"/>
      <w:lvlText w:val=""/>
      <w:lvlJc w:val="left"/>
      <w:pPr>
        <w:tabs>
          <w:tab w:val="num" w:pos="5760"/>
        </w:tabs>
        <w:ind w:left="5760" w:hanging="360"/>
      </w:pPr>
      <w:rPr>
        <w:rFonts w:ascii="Wingdings 2" w:hAnsi="Wingdings 2" w:hint="default"/>
      </w:rPr>
    </w:lvl>
    <w:lvl w:ilvl="8" w:tplc="1D7C9712" w:tentative="1">
      <w:start w:val="1"/>
      <w:numFmt w:val="bullet"/>
      <w:lvlText w:val=""/>
      <w:lvlJc w:val="left"/>
      <w:pPr>
        <w:tabs>
          <w:tab w:val="num" w:pos="6480"/>
        </w:tabs>
        <w:ind w:left="6480" w:hanging="360"/>
      </w:pPr>
      <w:rPr>
        <w:rFonts w:ascii="Wingdings 2" w:hAnsi="Wingdings 2" w:hint="default"/>
      </w:rPr>
    </w:lvl>
  </w:abstractNum>
  <w:abstractNum w:abstractNumId="2">
    <w:nsid w:val="062A31EA"/>
    <w:multiLevelType w:val="hybridMultilevel"/>
    <w:tmpl w:val="1D56BB0C"/>
    <w:lvl w:ilvl="0" w:tplc="62B08D84">
      <w:start w:val="1"/>
      <w:numFmt w:val="bullet"/>
      <w:lvlText w:val=""/>
      <w:lvlJc w:val="left"/>
      <w:pPr>
        <w:tabs>
          <w:tab w:val="num" w:pos="720"/>
        </w:tabs>
        <w:ind w:left="720" w:hanging="360"/>
      </w:pPr>
      <w:rPr>
        <w:rFonts w:ascii="Wingdings 2" w:hAnsi="Wingdings 2" w:hint="default"/>
      </w:rPr>
    </w:lvl>
    <w:lvl w:ilvl="1" w:tplc="86723658" w:tentative="1">
      <w:start w:val="1"/>
      <w:numFmt w:val="bullet"/>
      <w:lvlText w:val=""/>
      <w:lvlJc w:val="left"/>
      <w:pPr>
        <w:tabs>
          <w:tab w:val="num" w:pos="1440"/>
        </w:tabs>
        <w:ind w:left="1440" w:hanging="360"/>
      </w:pPr>
      <w:rPr>
        <w:rFonts w:ascii="Wingdings 2" w:hAnsi="Wingdings 2" w:hint="default"/>
      </w:rPr>
    </w:lvl>
    <w:lvl w:ilvl="2" w:tplc="41D4DB2A" w:tentative="1">
      <w:start w:val="1"/>
      <w:numFmt w:val="bullet"/>
      <w:lvlText w:val=""/>
      <w:lvlJc w:val="left"/>
      <w:pPr>
        <w:tabs>
          <w:tab w:val="num" w:pos="2160"/>
        </w:tabs>
        <w:ind w:left="2160" w:hanging="360"/>
      </w:pPr>
      <w:rPr>
        <w:rFonts w:ascii="Wingdings 2" w:hAnsi="Wingdings 2" w:hint="default"/>
      </w:rPr>
    </w:lvl>
    <w:lvl w:ilvl="3" w:tplc="5C0C8E8E" w:tentative="1">
      <w:start w:val="1"/>
      <w:numFmt w:val="bullet"/>
      <w:lvlText w:val=""/>
      <w:lvlJc w:val="left"/>
      <w:pPr>
        <w:tabs>
          <w:tab w:val="num" w:pos="2880"/>
        </w:tabs>
        <w:ind w:left="2880" w:hanging="360"/>
      </w:pPr>
      <w:rPr>
        <w:rFonts w:ascii="Wingdings 2" w:hAnsi="Wingdings 2" w:hint="default"/>
      </w:rPr>
    </w:lvl>
    <w:lvl w:ilvl="4" w:tplc="6610ECBA" w:tentative="1">
      <w:start w:val="1"/>
      <w:numFmt w:val="bullet"/>
      <w:lvlText w:val=""/>
      <w:lvlJc w:val="left"/>
      <w:pPr>
        <w:tabs>
          <w:tab w:val="num" w:pos="3600"/>
        </w:tabs>
        <w:ind w:left="3600" w:hanging="360"/>
      </w:pPr>
      <w:rPr>
        <w:rFonts w:ascii="Wingdings 2" w:hAnsi="Wingdings 2" w:hint="default"/>
      </w:rPr>
    </w:lvl>
    <w:lvl w:ilvl="5" w:tplc="387C6370" w:tentative="1">
      <w:start w:val="1"/>
      <w:numFmt w:val="bullet"/>
      <w:lvlText w:val=""/>
      <w:lvlJc w:val="left"/>
      <w:pPr>
        <w:tabs>
          <w:tab w:val="num" w:pos="4320"/>
        </w:tabs>
        <w:ind w:left="4320" w:hanging="360"/>
      </w:pPr>
      <w:rPr>
        <w:rFonts w:ascii="Wingdings 2" w:hAnsi="Wingdings 2" w:hint="default"/>
      </w:rPr>
    </w:lvl>
    <w:lvl w:ilvl="6" w:tplc="3E26A8F2" w:tentative="1">
      <w:start w:val="1"/>
      <w:numFmt w:val="bullet"/>
      <w:lvlText w:val=""/>
      <w:lvlJc w:val="left"/>
      <w:pPr>
        <w:tabs>
          <w:tab w:val="num" w:pos="5040"/>
        </w:tabs>
        <w:ind w:left="5040" w:hanging="360"/>
      </w:pPr>
      <w:rPr>
        <w:rFonts w:ascii="Wingdings 2" w:hAnsi="Wingdings 2" w:hint="default"/>
      </w:rPr>
    </w:lvl>
    <w:lvl w:ilvl="7" w:tplc="BADE4550" w:tentative="1">
      <w:start w:val="1"/>
      <w:numFmt w:val="bullet"/>
      <w:lvlText w:val=""/>
      <w:lvlJc w:val="left"/>
      <w:pPr>
        <w:tabs>
          <w:tab w:val="num" w:pos="5760"/>
        </w:tabs>
        <w:ind w:left="5760" w:hanging="360"/>
      </w:pPr>
      <w:rPr>
        <w:rFonts w:ascii="Wingdings 2" w:hAnsi="Wingdings 2" w:hint="default"/>
      </w:rPr>
    </w:lvl>
    <w:lvl w:ilvl="8" w:tplc="75D60566" w:tentative="1">
      <w:start w:val="1"/>
      <w:numFmt w:val="bullet"/>
      <w:lvlText w:val=""/>
      <w:lvlJc w:val="left"/>
      <w:pPr>
        <w:tabs>
          <w:tab w:val="num" w:pos="6480"/>
        </w:tabs>
        <w:ind w:left="6480" w:hanging="360"/>
      </w:pPr>
      <w:rPr>
        <w:rFonts w:ascii="Wingdings 2" w:hAnsi="Wingdings 2" w:hint="default"/>
      </w:rPr>
    </w:lvl>
  </w:abstractNum>
  <w:abstractNum w:abstractNumId="3">
    <w:nsid w:val="0A6F7508"/>
    <w:multiLevelType w:val="hybridMultilevel"/>
    <w:tmpl w:val="EB244220"/>
    <w:lvl w:ilvl="0" w:tplc="047C5392">
      <w:start w:val="1"/>
      <w:numFmt w:val="bullet"/>
      <w:lvlText w:val=""/>
      <w:lvlJc w:val="left"/>
      <w:pPr>
        <w:tabs>
          <w:tab w:val="num" w:pos="720"/>
        </w:tabs>
        <w:ind w:left="720" w:hanging="360"/>
      </w:pPr>
      <w:rPr>
        <w:rFonts w:ascii="Wingdings 2" w:hAnsi="Wingdings 2" w:hint="default"/>
      </w:rPr>
    </w:lvl>
    <w:lvl w:ilvl="1" w:tplc="E5DEF880">
      <w:start w:val="2109"/>
      <w:numFmt w:val="bullet"/>
      <w:lvlText w:val=""/>
      <w:lvlJc w:val="left"/>
      <w:pPr>
        <w:tabs>
          <w:tab w:val="num" w:pos="1440"/>
        </w:tabs>
        <w:ind w:left="1440" w:hanging="360"/>
      </w:pPr>
      <w:rPr>
        <w:rFonts w:ascii="Wingdings 2" w:hAnsi="Wingdings 2" w:hint="default"/>
      </w:rPr>
    </w:lvl>
    <w:lvl w:ilvl="2" w:tplc="CE32024A" w:tentative="1">
      <w:start w:val="1"/>
      <w:numFmt w:val="bullet"/>
      <w:lvlText w:val=""/>
      <w:lvlJc w:val="left"/>
      <w:pPr>
        <w:tabs>
          <w:tab w:val="num" w:pos="2160"/>
        </w:tabs>
        <w:ind w:left="2160" w:hanging="360"/>
      </w:pPr>
      <w:rPr>
        <w:rFonts w:ascii="Wingdings 2" w:hAnsi="Wingdings 2" w:hint="default"/>
      </w:rPr>
    </w:lvl>
    <w:lvl w:ilvl="3" w:tplc="100ACE14" w:tentative="1">
      <w:start w:val="1"/>
      <w:numFmt w:val="bullet"/>
      <w:lvlText w:val=""/>
      <w:lvlJc w:val="left"/>
      <w:pPr>
        <w:tabs>
          <w:tab w:val="num" w:pos="2880"/>
        </w:tabs>
        <w:ind w:left="2880" w:hanging="360"/>
      </w:pPr>
      <w:rPr>
        <w:rFonts w:ascii="Wingdings 2" w:hAnsi="Wingdings 2" w:hint="default"/>
      </w:rPr>
    </w:lvl>
    <w:lvl w:ilvl="4" w:tplc="6608A8FE" w:tentative="1">
      <w:start w:val="1"/>
      <w:numFmt w:val="bullet"/>
      <w:lvlText w:val=""/>
      <w:lvlJc w:val="left"/>
      <w:pPr>
        <w:tabs>
          <w:tab w:val="num" w:pos="3600"/>
        </w:tabs>
        <w:ind w:left="3600" w:hanging="360"/>
      </w:pPr>
      <w:rPr>
        <w:rFonts w:ascii="Wingdings 2" w:hAnsi="Wingdings 2" w:hint="default"/>
      </w:rPr>
    </w:lvl>
    <w:lvl w:ilvl="5" w:tplc="9B1871BE" w:tentative="1">
      <w:start w:val="1"/>
      <w:numFmt w:val="bullet"/>
      <w:lvlText w:val=""/>
      <w:lvlJc w:val="left"/>
      <w:pPr>
        <w:tabs>
          <w:tab w:val="num" w:pos="4320"/>
        </w:tabs>
        <w:ind w:left="4320" w:hanging="360"/>
      </w:pPr>
      <w:rPr>
        <w:rFonts w:ascii="Wingdings 2" w:hAnsi="Wingdings 2" w:hint="default"/>
      </w:rPr>
    </w:lvl>
    <w:lvl w:ilvl="6" w:tplc="F1E46B7C" w:tentative="1">
      <w:start w:val="1"/>
      <w:numFmt w:val="bullet"/>
      <w:lvlText w:val=""/>
      <w:lvlJc w:val="left"/>
      <w:pPr>
        <w:tabs>
          <w:tab w:val="num" w:pos="5040"/>
        </w:tabs>
        <w:ind w:left="5040" w:hanging="360"/>
      </w:pPr>
      <w:rPr>
        <w:rFonts w:ascii="Wingdings 2" w:hAnsi="Wingdings 2" w:hint="default"/>
      </w:rPr>
    </w:lvl>
    <w:lvl w:ilvl="7" w:tplc="CFA2F6DE" w:tentative="1">
      <w:start w:val="1"/>
      <w:numFmt w:val="bullet"/>
      <w:lvlText w:val=""/>
      <w:lvlJc w:val="left"/>
      <w:pPr>
        <w:tabs>
          <w:tab w:val="num" w:pos="5760"/>
        </w:tabs>
        <w:ind w:left="5760" w:hanging="360"/>
      </w:pPr>
      <w:rPr>
        <w:rFonts w:ascii="Wingdings 2" w:hAnsi="Wingdings 2" w:hint="default"/>
      </w:rPr>
    </w:lvl>
    <w:lvl w:ilvl="8" w:tplc="3432D742" w:tentative="1">
      <w:start w:val="1"/>
      <w:numFmt w:val="bullet"/>
      <w:lvlText w:val=""/>
      <w:lvlJc w:val="left"/>
      <w:pPr>
        <w:tabs>
          <w:tab w:val="num" w:pos="6480"/>
        </w:tabs>
        <w:ind w:left="6480" w:hanging="360"/>
      </w:pPr>
      <w:rPr>
        <w:rFonts w:ascii="Wingdings 2" w:hAnsi="Wingdings 2" w:hint="default"/>
      </w:rPr>
    </w:lvl>
  </w:abstractNum>
  <w:abstractNum w:abstractNumId="4">
    <w:nsid w:val="164B6D6C"/>
    <w:multiLevelType w:val="hybridMultilevel"/>
    <w:tmpl w:val="69F43EE6"/>
    <w:lvl w:ilvl="0" w:tplc="261C7B3A">
      <w:start w:val="1"/>
      <w:numFmt w:val="bullet"/>
      <w:lvlText w:val="•"/>
      <w:lvlJc w:val="left"/>
      <w:pPr>
        <w:tabs>
          <w:tab w:val="num" w:pos="720"/>
        </w:tabs>
        <w:ind w:left="720" w:hanging="360"/>
      </w:pPr>
      <w:rPr>
        <w:rFonts w:ascii="Times New Roman" w:hAnsi="Times New Roman" w:hint="default"/>
      </w:rPr>
    </w:lvl>
    <w:lvl w:ilvl="1" w:tplc="B262DC7A">
      <w:start w:val="1"/>
      <w:numFmt w:val="bullet"/>
      <w:lvlText w:val=""/>
      <w:lvlJc w:val="left"/>
      <w:pPr>
        <w:tabs>
          <w:tab w:val="num" w:pos="1440"/>
        </w:tabs>
        <w:ind w:left="1440" w:hanging="360"/>
      </w:pPr>
      <w:rPr>
        <w:rFonts w:ascii="Wingdings 2" w:hAnsi="Wingdings 2" w:hint="default"/>
      </w:rPr>
    </w:lvl>
    <w:lvl w:ilvl="2" w:tplc="CFA0D4C6">
      <w:start w:val="2581"/>
      <w:numFmt w:val="bullet"/>
      <w:lvlText w:val="o"/>
      <w:lvlJc w:val="left"/>
      <w:pPr>
        <w:tabs>
          <w:tab w:val="num" w:pos="2160"/>
        </w:tabs>
        <w:ind w:left="2160" w:hanging="360"/>
      </w:pPr>
      <w:rPr>
        <w:rFonts w:ascii="Courier New" w:hAnsi="Courier New" w:hint="default"/>
      </w:rPr>
    </w:lvl>
    <w:lvl w:ilvl="3" w:tplc="63E6FE0E" w:tentative="1">
      <w:start w:val="1"/>
      <w:numFmt w:val="bullet"/>
      <w:lvlText w:val=""/>
      <w:lvlJc w:val="left"/>
      <w:pPr>
        <w:tabs>
          <w:tab w:val="num" w:pos="2880"/>
        </w:tabs>
        <w:ind w:left="2880" w:hanging="360"/>
      </w:pPr>
      <w:rPr>
        <w:rFonts w:ascii="Wingdings 2" w:hAnsi="Wingdings 2" w:hint="default"/>
      </w:rPr>
    </w:lvl>
    <w:lvl w:ilvl="4" w:tplc="18D88CC2" w:tentative="1">
      <w:start w:val="1"/>
      <w:numFmt w:val="bullet"/>
      <w:lvlText w:val=""/>
      <w:lvlJc w:val="left"/>
      <w:pPr>
        <w:tabs>
          <w:tab w:val="num" w:pos="3600"/>
        </w:tabs>
        <w:ind w:left="3600" w:hanging="360"/>
      </w:pPr>
      <w:rPr>
        <w:rFonts w:ascii="Wingdings 2" w:hAnsi="Wingdings 2" w:hint="default"/>
      </w:rPr>
    </w:lvl>
    <w:lvl w:ilvl="5" w:tplc="76BA190E" w:tentative="1">
      <w:start w:val="1"/>
      <w:numFmt w:val="bullet"/>
      <w:lvlText w:val=""/>
      <w:lvlJc w:val="left"/>
      <w:pPr>
        <w:tabs>
          <w:tab w:val="num" w:pos="4320"/>
        </w:tabs>
        <w:ind w:left="4320" w:hanging="360"/>
      </w:pPr>
      <w:rPr>
        <w:rFonts w:ascii="Wingdings 2" w:hAnsi="Wingdings 2" w:hint="default"/>
      </w:rPr>
    </w:lvl>
    <w:lvl w:ilvl="6" w:tplc="B5341A6C" w:tentative="1">
      <w:start w:val="1"/>
      <w:numFmt w:val="bullet"/>
      <w:lvlText w:val=""/>
      <w:lvlJc w:val="left"/>
      <w:pPr>
        <w:tabs>
          <w:tab w:val="num" w:pos="5040"/>
        </w:tabs>
        <w:ind w:left="5040" w:hanging="360"/>
      </w:pPr>
      <w:rPr>
        <w:rFonts w:ascii="Wingdings 2" w:hAnsi="Wingdings 2" w:hint="default"/>
      </w:rPr>
    </w:lvl>
    <w:lvl w:ilvl="7" w:tplc="1E76EF2A" w:tentative="1">
      <w:start w:val="1"/>
      <w:numFmt w:val="bullet"/>
      <w:lvlText w:val=""/>
      <w:lvlJc w:val="left"/>
      <w:pPr>
        <w:tabs>
          <w:tab w:val="num" w:pos="5760"/>
        </w:tabs>
        <w:ind w:left="5760" w:hanging="360"/>
      </w:pPr>
      <w:rPr>
        <w:rFonts w:ascii="Wingdings 2" w:hAnsi="Wingdings 2" w:hint="default"/>
      </w:rPr>
    </w:lvl>
    <w:lvl w:ilvl="8" w:tplc="9E2C8D8A" w:tentative="1">
      <w:start w:val="1"/>
      <w:numFmt w:val="bullet"/>
      <w:lvlText w:val=""/>
      <w:lvlJc w:val="left"/>
      <w:pPr>
        <w:tabs>
          <w:tab w:val="num" w:pos="6480"/>
        </w:tabs>
        <w:ind w:left="6480" w:hanging="360"/>
      </w:pPr>
      <w:rPr>
        <w:rFonts w:ascii="Wingdings 2" w:hAnsi="Wingdings 2" w:hint="default"/>
      </w:rPr>
    </w:lvl>
  </w:abstractNum>
  <w:abstractNum w:abstractNumId="5">
    <w:nsid w:val="254F0F2E"/>
    <w:multiLevelType w:val="hybridMultilevel"/>
    <w:tmpl w:val="0EF0669C"/>
    <w:lvl w:ilvl="0" w:tplc="261C7B3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8B44D01"/>
    <w:multiLevelType w:val="hybridMultilevel"/>
    <w:tmpl w:val="CDD298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B53433C"/>
    <w:multiLevelType w:val="hybridMultilevel"/>
    <w:tmpl w:val="0F3A6CA0"/>
    <w:lvl w:ilvl="0" w:tplc="CB842046">
      <w:start w:val="1"/>
      <w:numFmt w:val="bullet"/>
      <w:lvlText w:val=""/>
      <w:lvlJc w:val="left"/>
      <w:pPr>
        <w:tabs>
          <w:tab w:val="num" w:pos="720"/>
        </w:tabs>
        <w:ind w:left="720" w:hanging="360"/>
      </w:pPr>
      <w:rPr>
        <w:rFonts w:ascii="Wingdings 2" w:hAnsi="Wingdings 2" w:hint="default"/>
      </w:rPr>
    </w:lvl>
    <w:lvl w:ilvl="1" w:tplc="604471D4">
      <w:start w:val="2027"/>
      <w:numFmt w:val="bullet"/>
      <w:lvlText w:val=""/>
      <w:lvlJc w:val="left"/>
      <w:pPr>
        <w:tabs>
          <w:tab w:val="num" w:pos="1440"/>
        </w:tabs>
        <w:ind w:left="1440" w:hanging="360"/>
      </w:pPr>
      <w:rPr>
        <w:rFonts w:ascii="Wingdings 2" w:hAnsi="Wingdings 2" w:hint="default"/>
      </w:rPr>
    </w:lvl>
    <w:lvl w:ilvl="2" w:tplc="4364A424" w:tentative="1">
      <w:start w:val="1"/>
      <w:numFmt w:val="bullet"/>
      <w:lvlText w:val=""/>
      <w:lvlJc w:val="left"/>
      <w:pPr>
        <w:tabs>
          <w:tab w:val="num" w:pos="2160"/>
        </w:tabs>
        <w:ind w:left="2160" w:hanging="360"/>
      </w:pPr>
      <w:rPr>
        <w:rFonts w:ascii="Wingdings 2" w:hAnsi="Wingdings 2" w:hint="default"/>
      </w:rPr>
    </w:lvl>
    <w:lvl w:ilvl="3" w:tplc="864815DC" w:tentative="1">
      <w:start w:val="1"/>
      <w:numFmt w:val="bullet"/>
      <w:lvlText w:val=""/>
      <w:lvlJc w:val="left"/>
      <w:pPr>
        <w:tabs>
          <w:tab w:val="num" w:pos="2880"/>
        </w:tabs>
        <w:ind w:left="2880" w:hanging="360"/>
      </w:pPr>
      <w:rPr>
        <w:rFonts w:ascii="Wingdings 2" w:hAnsi="Wingdings 2" w:hint="default"/>
      </w:rPr>
    </w:lvl>
    <w:lvl w:ilvl="4" w:tplc="DB54D188" w:tentative="1">
      <w:start w:val="1"/>
      <w:numFmt w:val="bullet"/>
      <w:lvlText w:val=""/>
      <w:lvlJc w:val="left"/>
      <w:pPr>
        <w:tabs>
          <w:tab w:val="num" w:pos="3600"/>
        </w:tabs>
        <w:ind w:left="3600" w:hanging="360"/>
      </w:pPr>
      <w:rPr>
        <w:rFonts w:ascii="Wingdings 2" w:hAnsi="Wingdings 2" w:hint="default"/>
      </w:rPr>
    </w:lvl>
    <w:lvl w:ilvl="5" w:tplc="E5C094A4" w:tentative="1">
      <w:start w:val="1"/>
      <w:numFmt w:val="bullet"/>
      <w:lvlText w:val=""/>
      <w:lvlJc w:val="left"/>
      <w:pPr>
        <w:tabs>
          <w:tab w:val="num" w:pos="4320"/>
        </w:tabs>
        <w:ind w:left="4320" w:hanging="360"/>
      </w:pPr>
      <w:rPr>
        <w:rFonts w:ascii="Wingdings 2" w:hAnsi="Wingdings 2" w:hint="default"/>
      </w:rPr>
    </w:lvl>
    <w:lvl w:ilvl="6" w:tplc="F280CB14" w:tentative="1">
      <w:start w:val="1"/>
      <w:numFmt w:val="bullet"/>
      <w:lvlText w:val=""/>
      <w:lvlJc w:val="left"/>
      <w:pPr>
        <w:tabs>
          <w:tab w:val="num" w:pos="5040"/>
        </w:tabs>
        <w:ind w:left="5040" w:hanging="360"/>
      </w:pPr>
      <w:rPr>
        <w:rFonts w:ascii="Wingdings 2" w:hAnsi="Wingdings 2" w:hint="default"/>
      </w:rPr>
    </w:lvl>
    <w:lvl w:ilvl="7" w:tplc="350C69D2" w:tentative="1">
      <w:start w:val="1"/>
      <w:numFmt w:val="bullet"/>
      <w:lvlText w:val=""/>
      <w:lvlJc w:val="left"/>
      <w:pPr>
        <w:tabs>
          <w:tab w:val="num" w:pos="5760"/>
        </w:tabs>
        <w:ind w:left="5760" w:hanging="360"/>
      </w:pPr>
      <w:rPr>
        <w:rFonts w:ascii="Wingdings 2" w:hAnsi="Wingdings 2" w:hint="default"/>
      </w:rPr>
    </w:lvl>
    <w:lvl w:ilvl="8" w:tplc="0BC03AC0" w:tentative="1">
      <w:start w:val="1"/>
      <w:numFmt w:val="bullet"/>
      <w:lvlText w:val=""/>
      <w:lvlJc w:val="left"/>
      <w:pPr>
        <w:tabs>
          <w:tab w:val="num" w:pos="6480"/>
        </w:tabs>
        <w:ind w:left="6480" w:hanging="360"/>
      </w:pPr>
      <w:rPr>
        <w:rFonts w:ascii="Wingdings 2" w:hAnsi="Wingdings 2" w:hint="default"/>
      </w:rPr>
    </w:lvl>
  </w:abstractNum>
  <w:abstractNum w:abstractNumId="8">
    <w:nsid w:val="2E3313A5"/>
    <w:multiLevelType w:val="hybridMultilevel"/>
    <w:tmpl w:val="934E7E52"/>
    <w:lvl w:ilvl="0" w:tplc="B5B4370E">
      <w:start w:val="1"/>
      <w:numFmt w:val="bullet"/>
      <w:lvlText w:val=""/>
      <w:lvlJc w:val="left"/>
      <w:pPr>
        <w:tabs>
          <w:tab w:val="num" w:pos="720"/>
        </w:tabs>
        <w:ind w:left="720" w:hanging="360"/>
      </w:pPr>
      <w:rPr>
        <w:rFonts w:ascii="Wingdings 2" w:hAnsi="Wingdings 2" w:hint="default"/>
      </w:rPr>
    </w:lvl>
    <w:lvl w:ilvl="1" w:tplc="9D1472CC" w:tentative="1">
      <w:start w:val="1"/>
      <w:numFmt w:val="bullet"/>
      <w:lvlText w:val=""/>
      <w:lvlJc w:val="left"/>
      <w:pPr>
        <w:tabs>
          <w:tab w:val="num" w:pos="1440"/>
        </w:tabs>
        <w:ind w:left="1440" w:hanging="360"/>
      </w:pPr>
      <w:rPr>
        <w:rFonts w:ascii="Wingdings 2" w:hAnsi="Wingdings 2" w:hint="default"/>
      </w:rPr>
    </w:lvl>
    <w:lvl w:ilvl="2" w:tplc="753027F4" w:tentative="1">
      <w:start w:val="1"/>
      <w:numFmt w:val="bullet"/>
      <w:lvlText w:val=""/>
      <w:lvlJc w:val="left"/>
      <w:pPr>
        <w:tabs>
          <w:tab w:val="num" w:pos="2160"/>
        </w:tabs>
        <w:ind w:left="2160" w:hanging="360"/>
      </w:pPr>
      <w:rPr>
        <w:rFonts w:ascii="Wingdings 2" w:hAnsi="Wingdings 2" w:hint="default"/>
      </w:rPr>
    </w:lvl>
    <w:lvl w:ilvl="3" w:tplc="0344C5E2" w:tentative="1">
      <w:start w:val="1"/>
      <w:numFmt w:val="bullet"/>
      <w:lvlText w:val=""/>
      <w:lvlJc w:val="left"/>
      <w:pPr>
        <w:tabs>
          <w:tab w:val="num" w:pos="2880"/>
        </w:tabs>
        <w:ind w:left="2880" w:hanging="360"/>
      </w:pPr>
      <w:rPr>
        <w:rFonts w:ascii="Wingdings 2" w:hAnsi="Wingdings 2" w:hint="default"/>
      </w:rPr>
    </w:lvl>
    <w:lvl w:ilvl="4" w:tplc="0B88C89C" w:tentative="1">
      <w:start w:val="1"/>
      <w:numFmt w:val="bullet"/>
      <w:lvlText w:val=""/>
      <w:lvlJc w:val="left"/>
      <w:pPr>
        <w:tabs>
          <w:tab w:val="num" w:pos="3600"/>
        </w:tabs>
        <w:ind w:left="3600" w:hanging="360"/>
      </w:pPr>
      <w:rPr>
        <w:rFonts w:ascii="Wingdings 2" w:hAnsi="Wingdings 2" w:hint="default"/>
      </w:rPr>
    </w:lvl>
    <w:lvl w:ilvl="5" w:tplc="872E8008" w:tentative="1">
      <w:start w:val="1"/>
      <w:numFmt w:val="bullet"/>
      <w:lvlText w:val=""/>
      <w:lvlJc w:val="left"/>
      <w:pPr>
        <w:tabs>
          <w:tab w:val="num" w:pos="4320"/>
        </w:tabs>
        <w:ind w:left="4320" w:hanging="360"/>
      </w:pPr>
      <w:rPr>
        <w:rFonts w:ascii="Wingdings 2" w:hAnsi="Wingdings 2" w:hint="default"/>
      </w:rPr>
    </w:lvl>
    <w:lvl w:ilvl="6" w:tplc="1D768BCE" w:tentative="1">
      <w:start w:val="1"/>
      <w:numFmt w:val="bullet"/>
      <w:lvlText w:val=""/>
      <w:lvlJc w:val="left"/>
      <w:pPr>
        <w:tabs>
          <w:tab w:val="num" w:pos="5040"/>
        </w:tabs>
        <w:ind w:left="5040" w:hanging="360"/>
      </w:pPr>
      <w:rPr>
        <w:rFonts w:ascii="Wingdings 2" w:hAnsi="Wingdings 2" w:hint="default"/>
      </w:rPr>
    </w:lvl>
    <w:lvl w:ilvl="7" w:tplc="DF6CF562" w:tentative="1">
      <w:start w:val="1"/>
      <w:numFmt w:val="bullet"/>
      <w:lvlText w:val=""/>
      <w:lvlJc w:val="left"/>
      <w:pPr>
        <w:tabs>
          <w:tab w:val="num" w:pos="5760"/>
        </w:tabs>
        <w:ind w:left="5760" w:hanging="360"/>
      </w:pPr>
      <w:rPr>
        <w:rFonts w:ascii="Wingdings 2" w:hAnsi="Wingdings 2" w:hint="default"/>
      </w:rPr>
    </w:lvl>
    <w:lvl w:ilvl="8" w:tplc="334688DE" w:tentative="1">
      <w:start w:val="1"/>
      <w:numFmt w:val="bullet"/>
      <w:lvlText w:val=""/>
      <w:lvlJc w:val="left"/>
      <w:pPr>
        <w:tabs>
          <w:tab w:val="num" w:pos="6480"/>
        </w:tabs>
        <w:ind w:left="6480" w:hanging="360"/>
      </w:pPr>
      <w:rPr>
        <w:rFonts w:ascii="Wingdings 2" w:hAnsi="Wingdings 2" w:hint="default"/>
      </w:rPr>
    </w:lvl>
  </w:abstractNum>
  <w:abstractNum w:abstractNumId="9">
    <w:nsid w:val="347D54A5"/>
    <w:multiLevelType w:val="hybridMultilevel"/>
    <w:tmpl w:val="E5E2B642"/>
    <w:lvl w:ilvl="0" w:tplc="74204CCE">
      <w:start w:val="1"/>
      <w:numFmt w:val="bullet"/>
      <w:lvlText w:val=""/>
      <w:lvlJc w:val="left"/>
      <w:pPr>
        <w:tabs>
          <w:tab w:val="num" w:pos="720"/>
        </w:tabs>
        <w:ind w:left="720" w:hanging="360"/>
      </w:pPr>
      <w:rPr>
        <w:rFonts w:ascii="Wingdings 2" w:hAnsi="Wingdings 2" w:hint="default"/>
      </w:rPr>
    </w:lvl>
    <w:lvl w:ilvl="1" w:tplc="E938B5D2" w:tentative="1">
      <w:start w:val="1"/>
      <w:numFmt w:val="bullet"/>
      <w:lvlText w:val=""/>
      <w:lvlJc w:val="left"/>
      <w:pPr>
        <w:tabs>
          <w:tab w:val="num" w:pos="1440"/>
        </w:tabs>
        <w:ind w:left="1440" w:hanging="360"/>
      </w:pPr>
      <w:rPr>
        <w:rFonts w:ascii="Wingdings 2" w:hAnsi="Wingdings 2" w:hint="default"/>
      </w:rPr>
    </w:lvl>
    <w:lvl w:ilvl="2" w:tplc="EC66CC80" w:tentative="1">
      <w:start w:val="1"/>
      <w:numFmt w:val="bullet"/>
      <w:lvlText w:val=""/>
      <w:lvlJc w:val="left"/>
      <w:pPr>
        <w:tabs>
          <w:tab w:val="num" w:pos="2160"/>
        </w:tabs>
        <w:ind w:left="2160" w:hanging="360"/>
      </w:pPr>
      <w:rPr>
        <w:rFonts w:ascii="Wingdings 2" w:hAnsi="Wingdings 2" w:hint="default"/>
      </w:rPr>
    </w:lvl>
    <w:lvl w:ilvl="3" w:tplc="DC0E9C2C" w:tentative="1">
      <w:start w:val="1"/>
      <w:numFmt w:val="bullet"/>
      <w:lvlText w:val=""/>
      <w:lvlJc w:val="left"/>
      <w:pPr>
        <w:tabs>
          <w:tab w:val="num" w:pos="2880"/>
        </w:tabs>
        <w:ind w:left="2880" w:hanging="360"/>
      </w:pPr>
      <w:rPr>
        <w:rFonts w:ascii="Wingdings 2" w:hAnsi="Wingdings 2" w:hint="default"/>
      </w:rPr>
    </w:lvl>
    <w:lvl w:ilvl="4" w:tplc="C16CD8DA" w:tentative="1">
      <w:start w:val="1"/>
      <w:numFmt w:val="bullet"/>
      <w:lvlText w:val=""/>
      <w:lvlJc w:val="left"/>
      <w:pPr>
        <w:tabs>
          <w:tab w:val="num" w:pos="3600"/>
        </w:tabs>
        <w:ind w:left="3600" w:hanging="360"/>
      </w:pPr>
      <w:rPr>
        <w:rFonts w:ascii="Wingdings 2" w:hAnsi="Wingdings 2" w:hint="default"/>
      </w:rPr>
    </w:lvl>
    <w:lvl w:ilvl="5" w:tplc="ADF05F68" w:tentative="1">
      <w:start w:val="1"/>
      <w:numFmt w:val="bullet"/>
      <w:lvlText w:val=""/>
      <w:lvlJc w:val="left"/>
      <w:pPr>
        <w:tabs>
          <w:tab w:val="num" w:pos="4320"/>
        </w:tabs>
        <w:ind w:left="4320" w:hanging="360"/>
      </w:pPr>
      <w:rPr>
        <w:rFonts w:ascii="Wingdings 2" w:hAnsi="Wingdings 2" w:hint="default"/>
      </w:rPr>
    </w:lvl>
    <w:lvl w:ilvl="6" w:tplc="6F7EC6FA" w:tentative="1">
      <w:start w:val="1"/>
      <w:numFmt w:val="bullet"/>
      <w:lvlText w:val=""/>
      <w:lvlJc w:val="left"/>
      <w:pPr>
        <w:tabs>
          <w:tab w:val="num" w:pos="5040"/>
        </w:tabs>
        <w:ind w:left="5040" w:hanging="360"/>
      </w:pPr>
      <w:rPr>
        <w:rFonts w:ascii="Wingdings 2" w:hAnsi="Wingdings 2" w:hint="default"/>
      </w:rPr>
    </w:lvl>
    <w:lvl w:ilvl="7" w:tplc="168C5AEC" w:tentative="1">
      <w:start w:val="1"/>
      <w:numFmt w:val="bullet"/>
      <w:lvlText w:val=""/>
      <w:lvlJc w:val="left"/>
      <w:pPr>
        <w:tabs>
          <w:tab w:val="num" w:pos="5760"/>
        </w:tabs>
        <w:ind w:left="5760" w:hanging="360"/>
      </w:pPr>
      <w:rPr>
        <w:rFonts w:ascii="Wingdings 2" w:hAnsi="Wingdings 2" w:hint="default"/>
      </w:rPr>
    </w:lvl>
    <w:lvl w:ilvl="8" w:tplc="73CA749C" w:tentative="1">
      <w:start w:val="1"/>
      <w:numFmt w:val="bullet"/>
      <w:lvlText w:val=""/>
      <w:lvlJc w:val="left"/>
      <w:pPr>
        <w:tabs>
          <w:tab w:val="num" w:pos="6480"/>
        </w:tabs>
        <w:ind w:left="6480" w:hanging="360"/>
      </w:pPr>
      <w:rPr>
        <w:rFonts w:ascii="Wingdings 2" w:hAnsi="Wingdings 2" w:hint="default"/>
      </w:rPr>
    </w:lvl>
  </w:abstractNum>
  <w:abstractNum w:abstractNumId="10">
    <w:nsid w:val="35901D3F"/>
    <w:multiLevelType w:val="hybridMultilevel"/>
    <w:tmpl w:val="4A0AF406"/>
    <w:lvl w:ilvl="0" w:tplc="1F545F8E">
      <w:start w:val="1"/>
      <w:numFmt w:val="bullet"/>
      <w:lvlText w:val=""/>
      <w:lvlJc w:val="left"/>
      <w:pPr>
        <w:tabs>
          <w:tab w:val="num" w:pos="720"/>
        </w:tabs>
        <w:ind w:left="720" w:hanging="360"/>
      </w:pPr>
      <w:rPr>
        <w:rFonts w:ascii="Wingdings 2" w:hAnsi="Wingdings 2" w:hint="default"/>
      </w:rPr>
    </w:lvl>
    <w:lvl w:ilvl="1" w:tplc="38BCDE4A" w:tentative="1">
      <w:start w:val="1"/>
      <w:numFmt w:val="bullet"/>
      <w:lvlText w:val=""/>
      <w:lvlJc w:val="left"/>
      <w:pPr>
        <w:tabs>
          <w:tab w:val="num" w:pos="1440"/>
        </w:tabs>
        <w:ind w:left="1440" w:hanging="360"/>
      </w:pPr>
      <w:rPr>
        <w:rFonts w:ascii="Wingdings 2" w:hAnsi="Wingdings 2" w:hint="default"/>
      </w:rPr>
    </w:lvl>
    <w:lvl w:ilvl="2" w:tplc="70CCB65A" w:tentative="1">
      <w:start w:val="1"/>
      <w:numFmt w:val="bullet"/>
      <w:lvlText w:val=""/>
      <w:lvlJc w:val="left"/>
      <w:pPr>
        <w:tabs>
          <w:tab w:val="num" w:pos="2160"/>
        </w:tabs>
        <w:ind w:left="2160" w:hanging="360"/>
      </w:pPr>
      <w:rPr>
        <w:rFonts w:ascii="Wingdings 2" w:hAnsi="Wingdings 2" w:hint="default"/>
      </w:rPr>
    </w:lvl>
    <w:lvl w:ilvl="3" w:tplc="503EEB14" w:tentative="1">
      <w:start w:val="1"/>
      <w:numFmt w:val="bullet"/>
      <w:lvlText w:val=""/>
      <w:lvlJc w:val="left"/>
      <w:pPr>
        <w:tabs>
          <w:tab w:val="num" w:pos="2880"/>
        </w:tabs>
        <w:ind w:left="2880" w:hanging="360"/>
      </w:pPr>
      <w:rPr>
        <w:rFonts w:ascii="Wingdings 2" w:hAnsi="Wingdings 2" w:hint="default"/>
      </w:rPr>
    </w:lvl>
    <w:lvl w:ilvl="4" w:tplc="E4423A2C" w:tentative="1">
      <w:start w:val="1"/>
      <w:numFmt w:val="bullet"/>
      <w:lvlText w:val=""/>
      <w:lvlJc w:val="left"/>
      <w:pPr>
        <w:tabs>
          <w:tab w:val="num" w:pos="3600"/>
        </w:tabs>
        <w:ind w:left="3600" w:hanging="360"/>
      </w:pPr>
      <w:rPr>
        <w:rFonts w:ascii="Wingdings 2" w:hAnsi="Wingdings 2" w:hint="default"/>
      </w:rPr>
    </w:lvl>
    <w:lvl w:ilvl="5" w:tplc="F31AD4EC" w:tentative="1">
      <w:start w:val="1"/>
      <w:numFmt w:val="bullet"/>
      <w:lvlText w:val=""/>
      <w:lvlJc w:val="left"/>
      <w:pPr>
        <w:tabs>
          <w:tab w:val="num" w:pos="4320"/>
        </w:tabs>
        <w:ind w:left="4320" w:hanging="360"/>
      </w:pPr>
      <w:rPr>
        <w:rFonts w:ascii="Wingdings 2" w:hAnsi="Wingdings 2" w:hint="default"/>
      </w:rPr>
    </w:lvl>
    <w:lvl w:ilvl="6" w:tplc="E20A1C46" w:tentative="1">
      <w:start w:val="1"/>
      <w:numFmt w:val="bullet"/>
      <w:lvlText w:val=""/>
      <w:lvlJc w:val="left"/>
      <w:pPr>
        <w:tabs>
          <w:tab w:val="num" w:pos="5040"/>
        </w:tabs>
        <w:ind w:left="5040" w:hanging="360"/>
      </w:pPr>
      <w:rPr>
        <w:rFonts w:ascii="Wingdings 2" w:hAnsi="Wingdings 2" w:hint="default"/>
      </w:rPr>
    </w:lvl>
    <w:lvl w:ilvl="7" w:tplc="239ECAE0" w:tentative="1">
      <w:start w:val="1"/>
      <w:numFmt w:val="bullet"/>
      <w:lvlText w:val=""/>
      <w:lvlJc w:val="left"/>
      <w:pPr>
        <w:tabs>
          <w:tab w:val="num" w:pos="5760"/>
        </w:tabs>
        <w:ind w:left="5760" w:hanging="360"/>
      </w:pPr>
      <w:rPr>
        <w:rFonts w:ascii="Wingdings 2" w:hAnsi="Wingdings 2" w:hint="default"/>
      </w:rPr>
    </w:lvl>
    <w:lvl w:ilvl="8" w:tplc="9AA8BB10" w:tentative="1">
      <w:start w:val="1"/>
      <w:numFmt w:val="bullet"/>
      <w:lvlText w:val=""/>
      <w:lvlJc w:val="left"/>
      <w:pPr>
        <w:tabs>
          <w:tab w:val="num" w:pos="6480"/>
        </w:tabs>
        <w:ind w:left="6480" w:hanging="360"/>
      </w:pPr>
      <w:rPr>
        <w:rFonts w:ascii="Wingdings 2" w:hAnsi="Wingdings 2" w:hint="default"/>
      </w:rPr>
    </w:lvl>
  </w:abstractNum>
  <w:abstractNum w:abstractNumId="11">
    <w:nsid w:val="37130FF2"/>
    <w:multiLevelType w:val="hybridMultilevel"/>
    <w:tmpl w:val="E49A6336"/>
    <w:lvl w:ilvl="0" w:tplc="62D8775C">
      <w:start w:val="1"/>
      <w:numFmt w:val="bullet"/>
      <w:lvlText w:val="•"/>
      <w:lvlJc w:val="left"/>
      <w:pPr>
        <w:tabs>
          <w:tab w:val="num" w:pos="360"/>
        </w:tabs>
        <w:ind w:left="360" w:hanging="360"/>
      </w:pPr>
      <w:rPr>
        <w:rFonts w:ascii="Times New Roman" w:hAnsi="Times New Roman" w:hint="default"/>
      </w:rPr>
    </w:lvl>
    <w:lvl w:ilvl="1" w:tplc="9D4A8934">
      <w:start w:val="1"/>
      <w:numFmt w:val="bullet"/>
      <w:lvlText w:val="•"/>
      <w:lvlJc w:val="left"/>
      <w:pPr>
        <w:tabs>
          <w:tab w:val="num" w:pos="1080"/>
        </w:tabs>
        <w:ind w:left="1080" w:hanging="360"/>
      </w:pPr>
      <w:rPr>
        <w:rFonts w:ascii="Times New Roman" w:hAnsi="Times New Roman" w:hint="default"/>
      </w:rPr>
    </w:lvl>
    <w:lvl w:ilvl="2" w:tplc="0D2CAE4E" w:tentative="1">
      <w:start w:val="1"/>
      <w:numFmt w:val="bullet"/>
      <w:lvlText w:val="•"/>
      <w:lvlJc w:val="left"/>
      <w:pPr>
        <w:tabs>
          <w:tab w:val="num" w:pos="1800"/>
        </w:tabs>
        <w:ind w:left="1800" w:hanging="360"/>
      </w:pPr>
      <w:rPr>
        <w:rFonts w:ascii="Times New Roman" w:hAnsi="Times New Roman" w:hint="default"/>
      </w:rPr>
    </w:lvl>
    <w:lvl w:ilvl="3" w:tplc="8AB02BF8" w:tentative="1">
      <w:start w:val="1"/>
      <w:numFmt w:val="bullet"/>
      <w:lvlText w:val="•"/>
      <w:lvlJc w:val="left"/>
      <w:pPr>
        <w:tabs>
          <w:tab w:val="num" w:pos="2520"/>
        </w:tabs>
        <w:ind w:left="2520" w:hanging="360"/>
      </w:pPr>
      <w:rPr>
        <w:rFonts w:ascii="Times New Roman" w:hAnsi="Times New Roman" w:hint="default"/>
      </w:rPr>
    </w:lvl>
    <w:lvl w:ilvl="4" w:tplc="396C5E1C" w:tentative="1">
      <w:start w:val="1"/>
      <w:numFmt w:val="bullet"/>
      <w:lvlText w:val="•"/>
      <w:lvlJc w:val="left"/>
      <w:pPr>
        <w:tabs>
          <w:tab w:val="num" w:pos="3240"/>
        </w:tabs>
        <w:ind w:left="3240" w:hanging="360"/>
      </w:pPr>
      <w:rPr>
        <w:rFonts w:ascii="Times New Roman" w:hAnsi="Times New Roman" w:hint="default"/>
      </w:rPr>
    </w:lvl>
    <w:lvl w:ilvl="5" w:tplc="DA9C2988" w:tentative="1">
      <w:start w:val="1"/>
      <w:numFmt w:val="bullet"/>
      <w:lvlText w:val="•"/>
      <w:lvlJc w:val="left"/>
      <w:pPr>
        <w:tabs>
          <w:tab w:val="num" w:pos="3960"/>
        </w:tabs>
        <w:ind w:left="3960" w:hanging="360"/>
      </w:pPr>
      <w:rPr>
        <w:rFonts w:ascii="Times New Roman" w:hAnsi="Times New Roman" w:hint="default"/>
      </w:rPr>
    </w:lvl>
    <w:lvl w:ilvl="6" w:tplc="8E9C7038" w:tentative="1">
      <w:start w:val="1"/>
      <w:numFmt w:val="bullet"/>
      <w:lvlText w:val="•"/>
      <w:lvlJc w:val="left"/>
      <w:pPr>
        <w:tabs>
          <w:tab w:val="num" w:pos="4680"/>
        </w:tabs>
        <w:ind w:left="4680" w:hanging="360"/>
      </w:pPr>
      <w:rPr>
        <w:rFonts w:ascii="Times New Roman" w:hAnsi="Times New Roman" w:hint="default"/>
      </w:rPr>
    </w:lvl>
    <w:lvl w:ilvl="7" w:tplc="946EC710" w:tentative="1">
      <w:start w:val="1"/>
      <w:numFmt w:val="bullet"/>
      <w:lvlText w:val="•"/>
      <w:lvlJc w:val="left"/>
      <w:pPr>
        <w:tabs>
          <w:tab w:val="num" w:pos="5400"/>
        </w:tabs>
        <w:ind w:left="5400" w:hanging="360"/>
      </w:pPr>
      <w:rPr>
        <w:rFonts w:ascii="Times New Roman" w:hAnsi="Times New Roman" w:hint="default"/>
      </w:rPr>
    </w:lvl>
    <w:lvl w:ilvl="8" w:tplc="4FA2574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42086C75"/>
    <w:multiLevelType w:val="hybridMultilevel"/>
    <w:tmpl w:val="0C682BA0"/>
    <w:lvl w:ilvl="0" w:tplc="F7FAD6B8">
      <w:start w:val="1"/>
      <w:numFmt w:val="bullet"/>
      <w:lvlText w:val=""/>
      <w:lvlJc w:val="left"/>
      <w:pPr>
        <w:tabs>
          <w:tab w:val="num" w:pos="720"/>
        </w:tabs>
        <w:ind w:left="720" w:hanging="360"/>
      </w:pPr>
      <w:rPr>
        <w:rFonts w:ascii="Wingdings 2" w:hAnsi="Wingdings 2" w:hint="default"/>
      </w:rPr>
    </w:lvl>
    <w:lvl w:ilvl="1" w:tplc="F678F28E" w:tentative="1">
      <w:start w:val="1"/>
      <w:numFmt w:val="bullet"/>
      <w:lvlText w:val=""/>
      <w:lvlJc w:val="left"/>
      <w:pPr>
        <w:tabs>
          <w:tab w:val="num" w:pos="1440"/>
        </w:tabs>
        <w:ind w:left="1440" w:hanging="360"/>
      </w:pPr>
      <w:rPr>
        <w:rFonts w:ascii="Wingdings 2" w:hAnsi="Wingdings 2" w:hint="default"/>
      </w:rPr>
    </w:lvl>
    <w:lvl w:ilvl="2" w:tplc="DF0EC020" w:tentative="1">
      <w:start w:val="1"/>
      <w:numFmt w:val="bullet"/>
      <w:lvlText w:val=""/>
      <w:lvlJc w:val="left"/>
      <w:pPr>
        <w:tabs>
          <w:tab w:val="num" w:pos="2160"/>
        </w:tabs>
        <w:ind w:left="2160" w:hanging="360"/>
      </w:pPr>
      <w:rPr>
        <w:rFonts w:ascii="Wingdings 2" w:hAnsi="Wingdings 2" w:hint="default"/>
      </w:rPr>
    </w:lvl>
    <w:lvl w:ilvl="3" w:tplc="2DB6E6B2" w:tentative="1">
      <w:start w:val="1"/>
      <w:numFmt w:val="bullet"/>
      <w:lvlText w:val=""/>
      <w:lvlJc w:val="left"/>
      <w:pPr>
        <w:tabs>
          <w:tab w:val="num" w:pos="2880"/>
        </w:tabs>
        <w:ind w:left="2880" w:hanging="360"/>
      </w:pPr>
      <w:rPr>
        <w:rFonts w:ascii="Wingdings 2" w:hAnsi="Wingdings 2" w:hint="default"/>
      </w:rPr>
    </w:lvl>
    <w:lvl w:ilvl="4" w:tplc="D19ABDE6" w:tentative="1">
      <w:start w:val="1"/>
      <w:numFmt w:val="bullet"/>
      <w:lvlText w:val=""/>
      <w:lvlJc w:val="left"/>
      <w:pPr>
        <w:tabs>
          <w:tab w:val="num" w:pos="3600"/>
        </w:tabs>
        <w:ind w:left="3600" w:hanging="360"/>
      </w:pPr>
      <w:rPr>
        <w:rFonts w:ascii="Wingdings 2" w:hAnsi="Wingdings 2" w:hint="default"/>
      </w:rPr>
    </w:lvl>
    <w:lvl w:ilvl="5" w:tplc="BF92BB28" w:tentative="1">
      <w:start w:val="1"/>
      <w:numFmt w:val="bullet"/>
      <w:lvlText w:val=""/>
      <w:lvlJc w:val="left"/>
      <w:pPr>
        <w:tabs>
          <w:tab w:val="num" w:pos="4320"/>
        </w:tabs>
        <w:ind w:left="4320" w:hanging="360"/>
      </w:pPr>
      <w:rPr>
        <w:rFonts w:ascii="Wingdings 2" w:hAnsi="Wingdings 2" w:hint="default"/>
      </w:rPr>
    </w:lvl>
    <w:lvl w:ilvl="6" w:tplc="8DD0F9E0" w:tentative="1">
      <w:start w:val="1"/>
      <w:numFmt w:val="bullet"/>
      <w:lvlText w:val=""/>
      <w:lvlJc w:val="left"/>
      <w:pPr>
        <w:tabs>
          <w:tab w:val="num" w:pos="5040"/>
        </w:tabs>
        <w:ind w:left="5040" w:hanging="360"/>
      </w:pPr>
      <w:rPr>
        <w:rFonts w:ascii="Wingdings 2" w:hAnsi="Wingdings 2" w:hint="default"/>
      </w:rPr>
    </w:lvl>
    <w:lvl w:ilvl="7" w:tplc="C9E85D76" w:tentative="1">
      <w:start w:val="1"/>
      <w:numFmt w:val="bullet"/>
      <w:lvlText w:val=""/>
      <w:lvlJc w:val="left"/>
      <w:pPr>
        <w:tabs>
          <w:tab w:val="num" w:pos="5760"/>
        </w:tabs>
        <w:ind w:left="5760" w:hanging="360"/>
      </w:pPr>
      <w:rPr>
        <w:rFonts w:ascii="Wingdings 2" w:hAnsi="Wingdings 2" w:hint="default"/>
      </w:rPr>
    </w:lvl>
    <w:lvl w:ilvl="8" w:tplc="F538143A" w:tentative="1">
      <w:start w:val="1"/>
      <w:numFmt w:val="bullet"/>
      <w:lvlText w:val=""/>
      <w:lvlJc w:val="left"/>
      <w:pPr>
        <w:tabs>
          <w:tab w:val="num" w:pos="6480"/>
        </w:tabs>
        <w:ind w:left="6480" w:hanging="360"/>
      </w:pPr>
      <w:rPr>
        <w:rFonts w:ascii="Wingdings 2" w:hAnsi="Wingdings 2" w:hint="default"/>
      </w:rPr>
    </w:lvl>
  </w:abstractNum>
  <w:abstractNum w:abstractNumId="13">
    <w:nsid w:val="47A13C1A"/>
    <w:multiLevelType w:val="hybridMultilevel"/>
    <w:tmpl w:val="0C6A9FB0"/>
    <w:lvl w:ilvl="0" w:tplc="047C539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AF37BB"/>
    <w:multiLevelType w:val="hybridMultilevel"/>
    <w:tmpl w:val="93E421B6"/>
    <w:lvl w:ilvl="0" w:tplc="85489A62">
      <w:start w:val="1"/>
      <w:numFmt w:val="bullet"/>
      <w:lvlText w:val=""/>
      <w:lvlJc w:val="left"/>
      <w:pPr>
        <w:tabs>
          <w:tab w:val="num" w:pos="720"/>
        </w:tabs>
        <w:ind w:left="720" w:hanging="360"/>
      </w:pPr>
      <w:rPr>
        <w:rFonts w:ascii="Wingdings 2" w:hAnsi="Wingdings 2" w:hint="default"/>
      </w:rPr>
    </w:lvl>
    <w:lvl w:ilvl="1" w:tplc="43928A88" w:tentative="1">
      <w:start w:val="1"/>
      <w:numFmt w:val="bullet"/>
      <w:lvlText w:val=""/>
      <w:lvlJc w:val="left"/>
      <w:pPr>
        <w:tabs>
          <w:tab w:val="num" w:pos="1440"/>
        </w:tabs>
        <w:ind w:left="1440" w:hanging="360"/>
      </w:pPr>
      <w:rPr>
        <w:rFonts w:ascii="Wingdings 2" w:hAnsi="Wingdings 2" w:hint="default"/>
      </w:rPr>
    </w:lvl>
    <w:lvl w:ilvl="2" w:tplc="1BD88102" w:tentative="1">
      <w:start w:val="1"/>
      <w:numFmt w:val="bullet"/>
      <w:lvlText w:val=""/>
      <w:lvlJc w:val="left"/>
      <w:pPr>
        <w:tabs>
          <w:tab w:val="num" w:pos="2160"/>
        </w:tabs>
        <w:ind w:left="2160" w:hanging="360"/>
      </w:pPr>
      <w:rPr>
        <w:rFonts w:ascii="Wingdings 2" w:hAnsi="Wingdings 2" w:hint="default"/>
      </w:rPr>
    </w:lvl>
    <w:lvl w:ilvl="3" w:tplc="974233A4" w:tentative="1">
      <w:start w:val="1"/>
      <w:numFmt w:val="bullet"/>
      <w:lvlText w:val=""/>
      <w:lvlJc w:val="left"/>
      <w:pPr>
        <w:tabs>
          <w:tab w:val="num" w:pos="2880"/>
        </w:tabs>
        <w:ind w:left="2880" w:hanging="360"/>
      </w:pPr>
      <w:rPr>
        <w:rFonts w:ascii="Wingdings 2" w:hAnsi="Wingdings 2" w:hint="default"/>
      </w:rPr>
    </w:lvl>
    <w:lvl w:ilvl="4" w:tplc="953CA574" w:tentative="1">
      <w:start w:val="1"/>
      <w:numFmt w:val="bullet"/>
      <w:lvlText w:val=""/>
      <w:lvlJc w:val="left"/>
      <w:pPr>
        <w:tabs>
          <w:tab w:val="num" w:pos="3600"/>
        </w:tabs>
        <w:ind w:left="3600" w:hanging="360"/>
      </w:pPr>
      <w:rPr>
        <w:rFonts w:ascii="Wingdings 2" w:hAnsi="Wingdings 2" w:hint="default"/>
      </w:rPr>
    </w:lvl>
    <w:lvl w:ilvl="5" w:tplc="01708F48" w:tentative="1">
      <w:start w:val="1"/>
      <w:numFmt w:val="bullet"/>
      <w:lvlText w:val=""/>
      <w:lvlJc w:val="left"/>
      <w:pPr>
        <w:tabs>
          <w:tab w:val="num" w:pos="4320"/>
        </w:tabs>
        <w:ind w:left="4320" w:hanging="360"/>
      </w:pPr>
      <w:rPr>
        <w:rFonts w:ascii="Wingdings 2" w:hAnsi="Wingdings 2" w:hint="default"/>
      </w:rPr>
    </w:lvl>
    <w:lvl w:ilvl="6" w:tplc="4AD41EEC" w:tentative="1">
      <w:start w:val="1"/>
      <w:numFmt w:val="bullet"/>
      <w:lvlText w:val=""/>
      <w:lvlJc w:val="left"/>
      <w:pPr>
        <w:tabs>
          <w:tab w:val="num" w:pos="5040"/>
        </w:tabs>
        <w:ind w:left="5040" w:hanging="360"/>
      </w:pPr>
      <w:rPr>
        <w:rFonts w:ascii="Wingdings 2" w:hAnsi="Wingdings 2" w:hint="default"/>
      </w:rPr>
    </w:lvl>
    <w:lvl w:ilvl="7" w:tplc="9648BAD0" w:tentative="1">
      <w:start w:val="1"/>
      <w:numFmt w:val="bullet"/>
      <w:lvlText w:val=""/>
      <w:lvlJc w:val="left"/>
      <w:pPr>
        <w:tabs>
          <w:tab w:val="num" w:pos="5760"/>
        </w:tabs>
        <w:ind w:left="5760" w:hanging="360"/>
      </w:pPr>
      <w:rPr>
        <w:rFonts w:ascii="Wingdings 2" w:hAnsi="Wingdings 2" w:hint="default"/>
      </w:rPr>
    </w:lvl>
    <w:lvl w:ilvl="8" w:tplc="38D6C596" w:tentative="1">
      <w:start w:val="1"/>
      <w:numFmt w:val="bullet"/>
      <w:lvlText w:val=""/>
      <w:lvlJc w:val="left"/>
      <w:pPr>
        <w:tabs>
          <w:tab w:val="num" w:pos="6480"/>
        </w:tabs>
        <w:ind w:left="6480" w:hanging="360"/>
      </w:pPr>
      <w:rPr>
        <w:rFonts w:ascii="Wingdings 2" w:hAnsi="Wingdings 2" w:hint="default"/>
      </w:rPr>
    </w:lvl>
  </w:abstractNum>
  <w:abstractNum w:abstractNumId="15">
    <w:nsid w:val="56FE11CB"/>
    <w:multiLevelType w:val="hybridMultilevel"/>
    <w:tmpl w:val="ABF8F8CC"/>
    <w:lvl w:ilvl="0" w:tplc="047C539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9CC3DB0"/>
    <w:multiLevelType w:val="hybridMultilevel"/>
    <w:tmpl w:val="71F0A1F2"/>
    <w:lvl w:ilvl="0" w:tplc="53DA4CD8">
      <w:start w:val="1"/>
      <w:numFmt w:val="bullet"/>
      <w:lvlText w:val=""/>
      <w:lvlJc w:val="left"/>
      <w:pPr>
        <w:tabs>
          <w:tab w:val="num" w:pos="720"/>
        </w:tabs>
        <w:ind w:left="720" w:hanging="360"/>
      </w:pPr>
      <w:rPr>
        <w:rFonts w:ascii="Wingdings 2" w:hAnsi="Wingdings 2" w:hint="default"/>
      </w:rPr>
    </w:lvl>
    <w:lvl w:ilvl="1" w:tplc="828A4570" w:tentative="1">
      <w:start w:val="1"/>
      <w:numFmt w:val="bullet"/>
      <w:lvlText w:val=""/>
      <w:lvlJc w:val="left"/>
      <w:pPr>
        <w:tabs>
          <w:tab w:val="num" w:pos="1440"/>
        </w:tabs>
        <w:ind w:left="1440" w:hanging="360"/>
      </w:pPr>
      <w:rPr>
        <w:rFonts w:ascii="Wingdings 2" w:hAnsi="Wingdings 2" w:hint="default"/>
      </w:rPr>
    </w:lvl>
    <w:lvl w:ilvl="2" w:tplc="29BA1648" w:tentative="1">
      <w:start w:val="1"/>
      <w:numFmt w:val="bullet"/>
      <w:lvlText w:val=""/>
      <w:lvlJc w:val="left"/>
      <w:pPr>
        <w:tabs>
          <w:tab w:val="num" w:pos="2160"/>
        </w:tabs>
        <w:ind w:left="2160" w:hanging="360"/>
      </w:pPr>
      <w:rPr>
        <w:rFonts w:ascii="Wingdings 2" w:hAnsi="Wingdings 2" w:hint="default"/>
      </w:rPr>
    </w:lvl>
    <w:lvl w:ilvl="3" w:tplc="0CA0C58A" w:tentative="1">
      <w:start w:val="1"/>
      <w:numFmt w:val="bullet"/>
      <w:lvlText w:val=""/>
      <w:lvlJc w:val="left"/>
      <w:pPr>
        <w:tabs>
          <w:tab w:val="num" w:pos="2880"/>
        </w:tabs>
        <w:ind w:left="2880" w:hanging="360"/>
      </w:pPr>
      <w:rPr>
        <w:rFonts w:ascii="Wingdings 2" w:hAnsi="Wingdings 2" w:hint="default"/>
      </w:rPr>
    </w:lvl>
    <w:lvl w:ilvl="4" w:tplc="E5DCAFC6" w:tentative="1">
      <w:start w:val="1"/>
      <w:numFmt w:val="bullet"/>
      <w:lvlText w:val=""/>
      <w:lvlJc w:val="left"/>
      <w:pPr>
        <w:tabs>
          <w:tab w:val="num" w:pos="3600"/>
        </w:tabs>
        <w:ind w:left="3600" w:hanging="360"/>
      </w:pPr>
      <w:rPr>
        <w:rFonts w:ascii="Wingdings 2" w:hAnsi="Wingdings 2" w:hint="default"/>
      </w:rPr>
    </w:lvl>
    <w:lvl w:ilvl="5" w:tplc="B6124ABE" w:tentative="1">
      <w:start w:val="1"/>
      <w:numFmt w:val="bullet"/>
      <w:lvlText w:val=""/>
      <w:lvlJc w:val="left"/>
      <w:pPr>
        <w:tabs>
          <w:tab w:val="num" w:pos="4320"/>
        </w:tabs>
        <w:ind w:left="4320" w:hanging="360"/>
      </w:pPr>
      <w:rPr>
        <w:rFonts w:ascii="Wingdings 2" w:hAnsi="Wingdings 2" w:hint="default"/>
      </w:rPr>
    </w:lvl>
    <w:lvl w:ilvl="6" w:tplc="C482383C" w:tentative="1">
      <w:start w:val="1"/>
      <w:numFmt w:val="bullet"/>
      <w:lvlText w:val=""/>
      <w:lvlJc w:val="left"/>
      <w:pPr>
        <w:tabs>
          <w:tab w:val="num" w:pos="5040"/>
        </w:tabs>
        <w:ind w:left="5040" w:hanging="360"/>
      </w:pPr>
      <w:rPr>
        <w:rFonts w:ascii="Wingdings 2" w:hAnsi="Wingdings 2" w:hint="default"/>
      </w:rPr>
    </w:lvl>
    <w:lvl w:ilvl="7" w:tplc="E252FC30" w:tentative="1">
      <w:start w:val="1"/>
      <w:numFmt w:val="bullet"/>
      <w:lvlText w:val=""/>
      <w:lvlJc w:val="left"/>
      <w:pPr>
        <w:tabs>
          <w:tab w:val="num" w:pos="5760"/>
        </w:tabs>
        <w:ind w:left="5760" w:hanging="360"/>
      </w:pPr>
      <w:rPr>
        <w:rFonts w:ascii="Wingdings 2" w:hAnsi="Wingdings 2" w:hint="default"/>
      </w:rPr>
    </w:lvl>
    <w:lvl w:ilvl="8" w:tplc="621C6450" w:tentative="1">
      <w:start w:val="1"/>
      <w:numFmt w:val="bullet"/>
      <w:lvlText w:val=""/>
      <w:lvlJc w:val="left"/>
      <w:pPr>
        <w:tabs>
          <w:tab w:val="num" w:pos="6480"/>
        </w:tabs>
        <w:ind w:left="6480" w:hanging="360"/>
      </w:pPr>
      <w:rPr>
        <w:rFonts w:ascii="Wingdings 2" w:hAnsi="Wingdings 2" w:hint="default"/>
      </w:rPr>
    </w:lvl>
  </w:abstractNum>
  <w:abstractNum w:abstractNumId="17">
    <w:nsid w:val="5B9357A2"/>
    <w:multiLevelType w:val="hybridMultilevel"/>
    <w:tmpl w:val="8D0C8086"/>
    <w:lvl w:ilvl="0" w:tplc="047C5392">
      <w:start w:val="1"/>
      <w:numFmt w:val="bullet"/>
      <w:lvlText w:val=""/>
      <w:lvlJc w:val="left"/>
      <w:pPr>
        <w:tabs>
          <w:tab w:val="num" w:pos="720"/>
        </w:tabs>
        <w:ind w:left="720" w:hanging="360"/>
      </w:pPr>
      <w:rPr>
        <w:rFonts w:ascii="Wingdings 2" w:hAnsi="Wingdings 2" w:hint="default"/>
      </w:rPr>
    </w:lvl>
    <w:lvl w:ilvl="1" w:tplc="573ABF4A" w:tentative="1">
      <w:start w:val="1"/>
      <w:numFmt w:val="bullet"/>
      <w:lvlText w:val=""/>
      <w:lvlJc w:val="left"/>
      <w:pPr>
        <w:tabs>
          <w:tab w:val="num" w:pos="1440"/>
        </w:tabs>
        <w:ind w:left="1440" w:hanging="360"/>
      </w:pPr>
      <w:rPr>
        <w:rFonts w:ascii="Wingdings 2" w:hAnsi="Wingdings 2" w:hint="default"/>
      </w:rPr>
    </w:lvl>
    <w:lvl w:ilvl="2" w:tplc="1252485C" w:tentative="1">
      <w:start w:val="1"/>
      <w:numFmt w:val="bullet"/>
      <w:lvlText w:val=""/>
      <w:lvlJc w:val="left"/>
      <w:pPr>
        <w:tabs>
          <w:tab w:val="num" w:pos="2160"/>
        </w:tabs>
        <w:ind w:left="2160" w:hanging="360"/>
      </w:pPr>
      <w:rPr>
        <w:rFonts w:ascii="Wingdings 2" w:hAnsi="Wingdings 2" w:hint="default"/>
      </w:rPr>
    </w:lvl>
    <w:lvl w:ilvl="3" w:tplc="7C403B08" w:tentative="1">
      <w:start w:val="1"/>
      <w:numFmt w:val="bullet"/>
      <w:lvlText w:val=""/>
      <w:lvlJc w:val="left"/>
      <w:pPr>
        <w:tabs>
          <w:tab w:val="num" w:pos="2880"/>
        </w:tabs>
        <w:ind w:left="2880" w:hanging="360"/>
      </w:pPr>
      <w:rPr>
        <w:rFonts w:ascii="Wingdings 2" w:hAnsi="Wingdings 2" w:hint="default"/>
      </w:rPr>
    </w:lvl>
    <w:lvl w:ilvl="4" w:tplc="1142739C" w:tentative="1">
      <w:start w:val="1"/>
      <w:numFmt w:val="bullet"/>
      <w:lvlText w:val=""/>
      <w:lvlJc w:val="left"/>
      <w:pPr>
        <w:tabs>
          <w:tab w:val="num" w:pos="3600"/>
        </w:tabs>
        <w:ind w:left="3600" w:hanging="360"/>
      </w:pPr>
      <w:rPr>
        <w:rFonts w:ascii="Wingdings 2" w:hAnsi="Wingdings 2" w:hint="default"/>
      </w:rPr>
    </w:lvl>
    <w:lvl w:ilvl="5" w:tplc="ABD20B70" w:tentative="1">
      <w:start w:val="1"/>
      <w:numFmt w:val="bullet"/>
      <w:lvlText w:val=""/>
      <w:lvlJc w:val="left"/>
      <w:pPr>
        <w:tabs>
          <w:tab w:val="num" w:pos="4320"/>
        </w:tabs>
        <w:ind w:left="4320" w:hanging="360"/>
      </w:pPr>
      <w:rPr>
        <w:rFonts w:ascii="Wingdings 2" w:hAnsi="Wingdings 2" w:hint="default"/>
      </w:rPr>
    </w:lvl>
    <w:lvl w:ilvl="6" w:tplc="39280076" w:tentative="1">
      <w:start w:val="1"/>
      <w:numFmt w:val="bullet"/>
      <w:lvlText w:val=""/>
      <w:lvlJc w:val="left"/>
      <w:pPr>
        <w:tabs>
          <w:tab w:val="num" w:pos="5040"/>
        </w:tabs>
        <w:ind w:left="5040" w:hanging="360"/>
      </w:pPr>
      <w:rPr>
        <w:rFonts w:ascii="Wingdings 2" w:hAnsi="Wingdings 2" w:hint="default"/>
      </w:rPr>
    </w:lvl>
    <w:lvl w:ilvl="7" w:tplc="F8FA3294" w:tentative="1">
      <w:start w:val="1"/>
      <w:numFmt w:val="bullet"/>
      <w:lvlText w:val=""/>
      <w:lvlJc w:val="left"/>
      <w:pPr>
        <w:tabs>
          <w:tab w:val="num" w:pos="5760"/>
        </w:tabs>
        <w:ind w:left="5760" w:hanging="360"/>
      </w:pPr>
      <w:rPr>
        <w:rFonts w:ascii="Wingdings 2" w:hAnsi="Wingdings 2" w:hint="default"/>
      </w:rPr>
    </w:lvl>
    <w:lvl w:ilvl="8" w:tplc="BD969EA8" w:tentative="1">
      <w:start w:val="1"/>
      <w:numFmt w:val="bullet"/>
      <w:lvlText w:val=""/>
      <w:lvlJc w:val="left"/>
      <w:pPr>
        <w:tabs>
          <w:tab w:val="num" w:pos="6480"/>
        </w:tabs>
        <w:ind w:left="6480" w:hanging="360"/>
      </w:pPr>
      <w:rPr>
        <w:rFonts w:ascii="Wingdings 2" w:hAnsi="Wingdings 2" w:hint="default"/>
      </w:rPr>
    </w:lvl>
  </w:abstractNum>
  <w:abstractNum w:abstractNumId="18">
    <w:nsid w:val="5BA93D20"/>
    <w:multiLevelType w:val="hybridMultilevel"/>
    <w:tmpl w:val="C35A0326"/>
    <w:lvl w:ilvl="0" w:tplc="071C3EF6">
      <w:start w:val="1"/>
      <w:numFmt w:val="bullet"/>
      <w:lvlText w:val=""/>
      <w:lvlJc w:val="left"/>
      <w:pPr>
        <w:tabs>
          <w:tab w:val="num" w:pos="720"/>
        </w:tabs>
        <w:ind w:left="720" w:hanging="360"/>
      </w:pPr>
      <w:rPr>
        <w:rFonts w:ascii="Wingdings 2" w:hAnsi="Wingdings 2" w:hint="default"/>
      </w:rPr>
    </w:lvl>
    <w:lvl w:ilvl="1" w:tplc="DE6437EC">
      <w:start w:val="1"/>
      <w:numFmt w:val="bullet"/>
      <w:lvlText w:val=""/>
      <w:lvlJc w:val="left"/>
      <w:pPr>
        <w:tabs>
          <w:tab w:val="num" w:pos="1440"/>
        </w:tabs>
        <w:ind w:left="1440" w:hanging="360"/>
      </w:pPr>
      <w:rPr>
        <w:rFonts w:ascii="Wingdings 2" w:hAnsi="Wingdings 2" w:hint="default"/>
      </w:rPr>
    </w:lvl>
    <w:lvl w:ilvl="2" w:tplc="B3F67F1C" w:tentative="1">
      <w:start w:val="1"/>
      <w:numFmt w:val="bullet"/>
      <w:lvlText w:val=""/>
      <w:lvlJc w:val="left"/>
      <w:pPr>
        <w:tabs>
          <w:tab w:val="num" w:pos="2160"/>
        </w:tabs>
        <w:ind w:left="2160" w:hanging="360"/>
      </w:pPr>
      <w:rPr>
        <w:rFonts w:ascii="Wingdings 2" w:hAnsi="Wingdings 2" w:hint="default"/>
      </w:rPr>
    </w:lvl>
    <w:lvl w:ilvl="3" w:tplc="D1C85F44" w:tentative="1">
      <w:start w:val="1"/>
      <w:numFmt w:val="bullet"/>
      <w:lvlText w:val=""/>
      <w:lvlJc w:val="left"/>
      <w:pPr>
        <w:tabs>
          <w:tab w:val="num" w:pos="2880"/>
        </w:tabs>
        <w:ind w:left="2880" w:hanging="360"/>
      </w:pPr>
      <w:rPr>
        <w:rFonts w:ascii="Wingdings 2" w:hAnsi="Wingdings 2" w:hint="default"/>
      </w:rPr>
    </w:lvl>
    <w:lvl w:ilvl="4" w:tplc="48A8DA08" w:tentative="1">
      <w:start w:val="1"/>
      <w:numFmt w:val="bullet"/>
      <w:lvlText w:val=""/>
      <w:lvlJc w:val="left"/>
      <w:pPr>
        <w:tabs>
          <w:tab w:val="num" w:pos="3600"/>
        </w:tabs>
        <w:ind w:left="3600" w:hanging="360"/>
      </w:pPr>
      <w:rPr>
        <w:rFonts w:ascii="Wingdings 2" w:hAnsi="Wingdings 2" w:hint="default"/>
      </w:rPr>
    </w:lvl>
    <w:lvl w:ilvl="5" w:tplc="104A5846" w:tentative="1">
      <w:start w:val="1"/>
      <w:numFmt w:val="bullet"/>
      <w:lvlText w:val=""/>
      <w:lvlJc w:val="left"/>
      <w:pPr>
        <w:tabs>
          <w:tab w:val="num" w:pos="4320"/>
        </w:tabs>
        <w:ind w:left="4320" w:hanging="360"/>
      </w:pPr>
      <w:rPr>
        <w:rFonts w:ascii="Wingdings 2" w:hAnsi="Wingdings 2" w:hint="default"/>
      </w:rPr>
    </w:lvl>
    <w:lvl w:ilvl="6" w:tplc="C944E7BA" w:tentative="1">
      <w:start w:val="1"/>
      <w:numFmt w:val="bullet"/>
      <w:lvlText w:val=""/>
      <w:lvlJc w:val="left"/>
      <w:pPr>
        <w:tabs>
          <w:tab w:val="num" w:pos="5040"/>
        </w:tabs>
        <w:ind w:left="5040" w:hanging="360"/>
      </w:pPr>
      <w:rPr>
        <w:rFonts w:ascii="Wingdings 2" w:hAnsi="Wingdings 2" w:hint="default"/>
      </w:rPr>
    </w:lvl>
    <w:lvl w:ilvl="7" w:tplc="787E0A60" w:tentative="1">
      <w:start w:val="1"/>
      <w:numFmt w:val="bullet"/>
      <w:lvlText w:val=""/>
      <w:lvlJc w:val="left"/>
      <w:pPr>
        <w:tabs>
          <w:tab w:val="num" w:pos="5760"/>
        </w:tabs>
        <w:ind w:left="5760" w:hanging="360"/>
      </w:pPr>
      <w:rPr>
        <w:rFonts w:ascii="Wingdings 2" w:hAnsi="Wingdings 2" w:hint="default"/>
      </w:rPr>
    </w:lvl>
    <w:lvl w:ilvl="8" w:tplc="69F44226" w:tentative="1">
      <w:start w:val="1"/>
      <w:numFmt w:val="bullet"/>
      <w:lvlText w:val=""/>
      <w:lvlJc w:val="left"/>
      <w:pPr>
        <w:tabs>
          <w:tab w:val="num" w:pos="6480"/>
        </w:tabs>
        <w:ind w:left="6480" w:hanging="360"/>
      </w:pPr>
      <w:rPr>
        <w:rFonts w:ascii="Wingdings 2" w:hAnsi="Wingdings 2" w:hint="default"/>
      </w:rPr>
    </w:lvl>
  </w:abstractNum>
  <w:abstractNum w:abstractNumId="19">
    <w:nsid w:val="5DB10B92"/>
    <w:multiLevelType w:val="hybridMultilevel"/>
    <w:tmpl w:val="44388774"/>
    <w:lvl w:ilvl="0" w:tplc="DBDE69BC">
      <w:start w:val="1"/>
      <w:numFmt w:val="bullet"/>
      <w:lvlText w:val=""/>
      <w:lvlJc w:val="left"/>
      <w:pPr>
        <w:tabs>
          <w:tab w:val="num" w:pos="360"/>
        </w:tabs>
        <w:ind w:left="360" w:hanging="360"/>
      </w:pPr>
      <w:rPr>
        <w:rFonts w:ascii="Wingdings 2" w:hAnsi="Wingdings 2" w:hint="default"/>
      </w:rPr>
    </w:lvl>
    <w:lvl w:ilvl="1" w:tplc="B2B43E06">
      <w:start w:val="1746"/>
      <w:numFmt w:val="bullet"/>
      <w:lvlText w:val=""/>
      <w:lvlJc w:val="left"/>
      <w:pPr>
        <w:tabs>
          <w:tab w:val="num" w:pos="1080"/>
        </w:tabs>
        <w:ind w:left="1080" w:hanging="360"/>
      </w:pPr>
      <w:rPr>
        <w:rFonts w:ascii="Wingdings 2" w:hAnsi="Wingdings 2" w:hint="default"/>
      </w:rPr>
    </w:lvl>
    <w:lvl w:ilvl="2" w:tplc="E8081596">
      <w:start w:val="1746"/>
      <w:numFmt w:val="bullet"/>
      <w:lvlText w:val="○"/>
      <w:lvlJc w:val="left"/>
      <w:pPr>
        <w:tabs>
          <w:tab w:val="num" w:pos="1800"/>
        </w:tabs>
        <w:ind w:left="1800" w:hanging="360"/>
      </w:pPr>
      <w:rPr>
        <w:rFonts w:ascii="Arial" w:hAnsi="Arial" w:hint="default"/>
      </w:rPr>
    </w:lvl>
    <w:lvl w:ilvl="3" w:tplc="5E2E8CE0" w:tentative="1">
      <w:start w:val="1"/>
      <w:numFmt w:val="bullet"/>
      <w:lvlText w:val=""/>
      <w:lvlJc w:val="left"/>
      <w:pPr>
        <w:tabs>
          <w:tab w:val="num" w:pos="2520"/>
        </w:tabs>
        <w:ind w:left="2520" w:hanging="360"/>
      </w:pPr>
      <w:rPr>
        <w:rFonts w:ascii="Wingdings 2" w:hAnsi="Wingdings 2" w:hint="default"/>
      </w:rPr>
    </w:lvl>
    <w:lvl w:ilvl="4" w:tplc="08FE614C" w:tentative="1">
      <w:start w:val="1"/>
      <w:numFmt w:val="bullet"/>
      <w:lvlText w:val=""/>
      <w:lvlJc w:val="left"/>
      <w:pPr>
        <w:tabs>
          <w:tab w:val="num" w:pos="3240"/>
        </w:tabs>
        <w:ind w:left="3240" w:hanging="360"/>
      </w:pPr>
      <w:rPr>
        <w:rFonts w:ascii="Wingdings 2" w:hAnsi="Wingdings 2" w:hint="default"/>
      </w:rPr>
    </w:lvl>
    <w:lvl w:ilvl="5" w:tplc="075CCC30" w:tentative="1">
      <w:start w:val="1"/>
      <w:numFmt w:val="bullet"/>
      <w:lvlText w:val=""/>
      <w:lvlJc w:val="left"/>
      <w:pPr>
        <w:tabs>
          <w:tab w:val="num" w:pos="3960"/>
        </w:tabs>
        <w:ind w:left="3960" w:hanging="360"/>
      </w:pPr>
      <w:rPr>
        <w:rFonts w:ascii="Wingdings 2" w:hAnsi="Wingdings 2" w:hint="default"/>
      </w:rPr>
    </w:lvl>
    <w:lvl w:ilvl="6" w:tplc="C5BA0734" w:tentative="1">
      <w:start w:val="1"/>
      <w:numFmt w:val="bullet"/>
      <w:lvlText w:val=""/>
      <w:lvlJc w:val="left"/>
      <w:pPr>
        <w:tabs>
          <w:tab w:val="num" w:pos="4680"/>
        </w:tabs>
        <w:ind w:left="4680" w:hanging="360"/>
      </w:pPr>
      <w:rPr>
        <w:rFonts w:ascii="Wingdings 2" w:hAnsi="Wingdings 2" w:hint="default"/>
      </w:rPr>
    </w:lvl>
    <w:lvl w:ilvl="7" w:tplc="908499D6" w:tentative="1">
      <w:start w:val="1"/>
      <w:numFmt w:val="bullet"/>
      <w:lvlText w:val=""/>
      <w:lvlJc w:val="left"/>
      <w:pPr>
        <w:tabs>
          <w:tab w:val="num" w:pos="5400"/>
        </w:tabs>
        <w:ind w:left="5400" w:hanging="360"/>
      </w:pPr>
      <w:rPr>
        <w:rFonts w:ascii="Wingdings 2" w:hAnsi="Wingdings 2" w:hint="default"/>
      </w:rPr>
    </w:lvl>
    <w:lvl w:ilvl="8" w:tplc="544655F6" w:tentative="1">
      <w:start w:val="1"/>
      <w:numFmt w:val="bullet"/>
      <w:lvlText w:val=""/>
      <w:lvlJc w:val="left"/>
      <w:pPr>
        <w:tabs>
          <w:tab w:val="num" w:pos="6120"/>
        </w:tabs>
        <w:ind w:left="6120" w:hanging="360"/>
      </w:pPr>
      <w:rPr>
        <w:rFonts w:ascii="Wingdings 2" w:hAnsi="Wingdings 2" w:hint="default"/>
      </w:rPr>
    </w:lvl>
  </w:abstractNum>
  <w:abstractNum w:abstractNumId="20">
    <w:nsid w:val="5FEB15E0"/>
    <w:multiLevelType w:val="hybridMultilevel"/>
    <w:tmpl w:val="D3806508"/>
    <w:lvl w:ilvl="0" w:tplc="261C7B3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CBD5972"/>
    <w:multiLevelType w:val="hybridMultilevel"/>
    <w:tmpl w:val="F7DC79BA"/>
    <w:lvl w:ilvl="0" w:tplc="047C5392">
      <w:start w:val="1"/>
      <w:numFmt w:val="bullet"/>
      <w:lvlText w:val=""/>
      <w:lvlJc w:val="left"/>
      <w:pPr>
        <w:ind w:left="720" w:hanging="360"/>
      </w:pPr>
      <w:rPr>
        <w:rFonts w:ascii="Wingdings 2" w:hAnsi="Wingdings 2" w:hint="default"/>
      </w:rPr>
    </w:lvl>
    <w:lvl w:ilvl="1" w:tplc="261C7B3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282692"/>
    <w:multiLevelType w:val="hybridMultilevel"/>
    <w:tmpl w:val="D954F0C4"/>
    <w:lvl w:ilvl="0" w:tplc="3C0ACF20">
      <w:start w:val="1"/>
      <w:numFmt w:val="bullet"/>
      <w:lvlText w:val=""/>
      <w:lvlJc w:val="left"/>
      <w:pPr>
        <w:tabs>
          <w:tab w:val="num" w:pos="720"/>
        </w:tabs>
        <w:ind w:left="720" w:hanging="360"/>
      </w:pPr>
      <w:rPr>
        <w:rFonts w:ascii="Wingdings 2" w:hAnsi="Wingdings 2" w:hint="default"/>
      </w:rPr>
    </w:lvl>
    <w:lvl w:ilvl="1" w:tplc="906C1C2C" w:tentative="1">
      <w:start w:val="1"/>
      <w:numFmt w:val="bullet"/>
      <w:lvlText w:val=""/>
      <w:lvlJc w:val="left"/>
      <w:pPr>
        <w:tabs>
          <w:tab w:val="num" w:pos="1440"/>
        </w:tabs>
        <w:ind w:left="1440" w:hanging="360"/>
      </w:pPr>
      <w:rPr>
        <w:rFonts w:ascii="Wingdings 2" w:hAnsi="Wingdings 2" w:hint="default"/>
      </w:rPr>
    </w:lvl>
    <w:lvl w:ilvl="2" w:tplc="1A1C1CB8" w:tentative="1">
      <w:start w:val="1"/>
      <w:numFmt w:val="bullet"/>
      <w:lvlText w:val=""/>
      <w:lvlJc w:val="left"/>
      <w:pPr>
        <w:tabs>
          <w:tab w:val="num" w:pos="2160"/>
        </w:tabs>
        <w:ind w:left="2160" w:hanging="360"/>
      </w:pPr>
      <w:rPr>
        <w:rFonts w:ascii="Wingdings 2" w:hAnsi="Wingdings 2" w:hint="default"/>
      </w:rPr>
    </w:lvl>
    <w:lvl w:ilvl="3" w:tplc="FF8C5CD4" w:tentative="1">
      <w:start w:val="1"/>
      <w:numFmt w:val="bullet"/>
      <w:lvlText w:val=""/>
      <w:lvlJc w:val="left"/>
      <w:pPr>
        <w:tabs>
          <w:tab w:val="num" w:pos="2880"/>
        </w:tabs>
        <w:ind w:left="2880" w:hanging="360"/>
      </w:pPr>
      <w:rPr>
        <w:rFonts w:ascii="Wingdings 2" w:hAnsi="Wingdings 2" w:hint="default"/>
      </w:rPr>
    </w:lvl>
    <w:lvl w:ilvl="4" w:tplc="B28C242C" w:tentative="1">
      <w:start w:val="1"/>
      <w:numFmt w:val="bullet"/>
      <w:lvlText w:val=""/>
      <w:lvlJc w:val="left"/>
      <w:pPr>
        <w:tabs>
          <w:tab w:val="num" w:pos="3600"/>
        </w:tabs>
        <w:ind w:left="3600" w:hanging="360"/>
      </w:pPr>
      <w:rPr>
        <w:rFonts w:ascii="Wingdings 2" w:hAnsi="Wingdings 2" w:hint="default"/>
      </w:rPr>
    </w:lvl>
    <w:lvl w:ilvl="5" w:tplc="1A2C86F8" w:tentative="1">
      <w:start w:val="1"/>
      <w:numFmt w:val="bullet"/>
      <w:lvlText w:val=""/>
      <w:lvlJc w:val="left"/>
      <w:pPr>
        <w:tabs>
          <w:tab w:val="num" w:pos="4320"/>
        </w:tabs>
        <w:ind w:left="4320" w:hanging="360"/>
      </w:pPr>
      <w:rPr>
        <w:rFonts w:ascii="Wingdings 2" w:hAnsi="Wingdings 2" w:hint="default"/>
      </w:rPr>
    </w:lvl>
    <w:lvl w:ilvl="6" w:tplc="626C1D12" w:tentative="1">
      <w:start w:val="1"/>
      <w:numFmt w:val="bullet"/>
      <w:lvlText w:val=""/>
      <w:lvlJc w:val="left"/>
      <w:pPr>
        <w:tabs>
          <w:tab w:val="num" w:pos="5040"/>
        </w:tabs>
        <w:ind w:left="5040" w:hanging="360"/>
      </w:pPr>
      <w:rPr>
        <w:rFonts w:ascii="Wingdings 2" w:hAnsi="Wingdings 2" w:hint="default"/>
      </w:rPr>
    </w:lvl>
    <w:lvl w:ilvl="7" w:tplc="AA483B1E" w:tentative="1">
      <w:start w:val="1"/>
      <w:numFmt w:val="bullet"/>
      <w:lvlText w:val=""/>
      <w:lvlJc w:val="left"/>
      <w:pPr>
        <w:tabs>
          <w:tab w:val="num" w:pos="5760"/>
        </w:tabs>
        <w:ind w:left="5760" w:hanging="360"/>
      </w:pPr>
      <w:rPr>
        <w:rFonts w:ascii="Wingdings 2" w:hAnsi="Wingdings 2" w:hint="default"/>
      </w:rPr>
    </w:lvl>
    <w:lvl w:ilvl="8" w:tplc="6B309266" w:tentative="1">
      <w:start w:val="1"/>
      <w:numFmt w:val="bullet"/>
      <w:lvlText w:val=""/>
      <w:lvlJc w:val="left"/>
      <w:pPr>
        <w:tabs>
          <w:tab w:val="num" w:pos="6480"/>
        </w:tabs>
        <w:ind w:left="6480" w:hanging="360"/>
      </w:pPr>
      <w:rPr>
        <w:rFonts w:ascii="Wingdings 2" w:hAnsi="Wingdings 2" w:hint="default"/>
      </w:rPr>
    </w:lvl>
  </w:abstractNum>
  <w:abstractNum w:abstractNumId="23">
    <w:nsid w:val="6F3D4F28"/>
    <w:multiLevelType w:val="hybridMultilevel"/>
    <w:tmpl w:val="E3720C68"/>
    <w:lvl w:ilvl="0" w:tplc="5C98BCDA">
      <w:start w:val="1"/>
      <w:numFmt w:val="bullet"/>
      <w:lvlText w:val=""/>
      <w:lvlJc w:val="left"/>
      <w:pPr>
        <w:tabs>
          <w:tab w:val="num" w:pos="720"/>
        </w:tabs>
        <w:ind w:left="720" w:hanging="360"/>
      </w:pPr>
      <w:rPr>
        <w:rFonts w:ascii="Wingdings 2" w:hAnsi="Wingdings 2" w:hint="default"/>
      </w:rPr>
    </w:lvl>
    <w:lvl w:ilvl="1" w:tplc="9C04E75A" w:tentative="1">
      <w:start w:val="1"/>
      <w:numFmt w:val="bullet"/>
      <w:lvlText w:val=""/>
      <w:lvlJc w:val="left"/>
      <w:pPr>
        <w:tabs>
          <w:tab w:val="num" w:pos="1440"/>
        </w:tabs>
        <w:ind w:left="1440" w:hanging="360"/>
      </w:pPr>
      <w:rPr>
        <w:rFonts w:ascii="Wingdings 2" w:hAnsi="Wingdings 2" w:hint="default"/>
      </w:rPr>
    </w:lvl>
    <w:lvl w:ilvl="2" w:tplc="F4A640B4" w:tentative="1">
      <w:start w:val="1"/>
      <w:numFmt w:val="bullet"/>
      <w:lvlText w:val=""/>
      <w:lvlJc w:val="left"/>
      <w:pPr>
        <w:tabs>
          <w:tab w:val="num" w:pos="2160"/>
        </w:tabs>
        <w:ind w:left="2160" w:hanging="360"/>
      </w:pPr>
      <w:rPr>
        <w:rFonts w:ascii="Wingdings 2" w:hAnsi="Wingdings 2" w:hint="default"/>
      </w:rPr>
    </w:lvl>
    <w:lvl w:ilvl="3" w:tplc="CBB46F50" w:tentative="1">
      <w:start w:val="1"/>
      <w:numFmt w:val="bullet"/>
      <w:lvlText w:val=""/>
      <w:lvlJc w:val="left"/>
      <w:pPr>
        <w:tabs>
          <w:tab w:val="num" w:pos="2880"/>
        </w:tabs>
        <w:ind w:left="2880" w:hanging="360"/>
      </w:pPr>
      <w:rPr>
        <w:rFonts w:ascii="Wingdings 2" w:hAnsi="Wingdings 2" w:hint="default"/>
      </w:rPr>
    </w:lvl>
    <w:lvl w:ilvl="4" w:tplc="E94A6A84" w:tentative="1">
      <w:start w:val="1"/>
      <w:numFmt w:val="bullet"/>
      <w:lvlText w:val=""/>
      <w:lvlJc w:val="left"/>
      <w:pPr>
        <w:tabs>
          <w:tab w:val="num" w:pos="3600"/>
        </w:tabs>
        <w:ind w:left="3600" w:hanging="360"/>
      </w:pPr>
      <w:rPr>
        <w:rFonts w:ascii="Wingdings 2" w:hAnsi="Wingdings 2" w:hint="default"/>
      </w:rPr>
    </w:lvl>
    <w:lvl w:ilvl="5" w:tplc="B780592E" w:tentative="1">
      <w:start w:val="1"/>
      <w:numFmt w:val="bullet"/>
      <w:lvlText w:val=""/>
      <w:lvlJc w:val="left"/>
      <w:pPr>
        <w:tabs>
          <w:tab w:val="num" w:pos="4320"/>
        </w:tabs>
        <w:ind w:left="4320" w:hanging="360"/>
      </w:pPr>
      <w:rPr>
        <w:rFonts w:ascii="Wingdings 2" w:hAnsi="Wingdings 2" w:hint="default"/>
      </w:rPr>
    </w:lvl>
    <w:lvl w:ilvl="6" w:tplc="95545D38" w:tentative="1">
      <w:start w:val="1"/>
      <w:numFmt w:val="bullet"/>
      <w:lvlText w:val=""/>
      <w:lvlJc w:val="left"/>
      <w:pPr>
        <w:tabs>
          <w:tab w:val="num" w:pos="5040"/>
        </w:tabs>
        <w:ind w:left="5040" w:hanging="360"/>
      </w:pPr>
      <w:rPr>
        <w:rFonts w:ascii="Wingdings 2" w:hAnsi="Wingdings 2" w:hint="default"/>
      </w:rPr>
    </w:lvl>
    <w:lvl w:ilvl="7" w:tplc="93385388" w:tentative="1">
      <w:start w:val="1"/>
      <w:numFmt w:val="bullet"/>
      <w:lvlText w:val=""/>
      <w:lvlJc w:val="left"/>
      <w:pPr>
        <w:tabs>
          <w:tab w:val="num" w:pos="5760"/>
        </w:tabs>
        <w:ind w:left="5760" w:hanging="360"/>
      </w:pPr>
      <w:rPr>
        <w:rFonts w:ascii="Wingdings 2" w:hAnsi="Wingdings 2" w:hint="default"/>
      </w:rPr>
    </w:lvl>
    <w:lvl w:ilvl="8" w:tplc="FC40BE50" w:tentative="1">
      <w:start w:val="1"/>
      <w:numFmt w:val="bullet"/>
      <w:lvlText w:val=""/>
      <w:lvlJc w:val="left"/>
      <w:pPr>
        <w:tabs>
          <w:tab w:val="num" w:pos="6480"/>
        </w:tabs>
        <w:ind w:left="6480" w:hanging="360"/>
      </w:pPr>
      <w:rPr>
        <w:rFonts w:ascii="Wingdings 2" w:hAnsi="Wingdings 2" w:hint="default"/>
      </w:rPr>
    </w:lvl>
  </w:abstractNum>
  <w:abstractNum w:abstractNumId="24">
    <w:nsid w:val="6F723C39"/>
    <w:multiLevelType w:val="hybridMultilevel"/>
    <w:tmpl w:val="30D83754"/>
    <w:lvl w:ilvl="0" w:tplc="F34A0448">
      <w:start w:val="1"/>
      <w:numFmt w:val="bullet"/>
      <w:lvlText w:val=""/>
      <w:lvlJc w:val="left"/>
      <w:pPr>
        <w:tabs>
          <w:tab w:val="num" w:pos="720"/>
        </w:tabs>
        <w:ind w:left="720" w:hanging="360"/>
      </w:pPr>
      <w:rPr>
        <w:rFonts w:ascii="Wingdings 2" w:hAnsi="Wingdings 2" w:hint="default"/>
      </w:rPr>
    </w:lvl>
    <w:lvl w:ilvl="1" w:tplc="9C5E287E" w:tentative="1">
      <w:start w:val="1"/>
      <w:numFmt w:val="bullet"/>
      <w:lvlText w:val=""/>
      <w:lvlJc w:val="left"/>
      <w:pPr>
        <w:tabs>
          <w:tab w:val="num" w:pos="1440"/>
        </w:tabs>
        <w:ind w:left="1440" w:hanging="360"/>
      </w:pPr>
      <w:rPr>
        <w:rFonts w:ascii="Wingdings 2" w:hAnsi="Wingdings 2" w:hint="default"/>
      </w:rPr>
    </w:lvl>
    <w:lvl w:ilvl="2" w:tplc="DAC2EC44" w:tentative="1">
      <w:start w:val="1"/>
      <w:numFmt w:val="bullet"/>
      <w:lvlText w:val=""/>
      <w:lvlJc w:val="left"/>
      <w:pPr>
        <w:tabs>
          <w:tab w:val="num" w:pos="2160"/>
        </w:tabs>
        <w:ind w:left="2160" w:hanging="360"/>
      </w:pPr>
      <w:rPr>
        <w:rFonts w:ascii="Wingdings 2" w:hAnsi="Wingdings 2" w:hint="default"/>
      </w:rPr>
    </w:lvl>
    <w:lvl w:ilvl="3" w:tplc="7778BB4E" w:tentative="1">
      <w:start w:val="1"/>
      <w:numFmt w:val="bullet"/>
      <w:lvlText w:val=""/>
      <w:lvlJc w:val="left"/>
      <w:pPr>
        <w:tabs>
          <w:tab w:val="num" w:pos="2880"/>
        </w:tabs>
        <w:ind w:left="2880" w:hanging="360"/>
      </w:pPr>
      <w:rPr>
        <w:rFonts w:ascii="Wingdings 2" w:hAnsi="Wingdings 2" w:hint="default"/>
      </w:rPr>
    </w:lvl>
    <w:lvl w:ilvl="4" w:tplc="0DB65286" w:tentative="1">
      <w:start w:val="1"/>
      <w:numFmt w:val="bullet"/>
      <w:lvlText w:val=""/>
      <w:lvlJc w:val="left"/>
      <w:pPr>
        <w:tabs>
          <w:tab w:val="num" w:pos="3600"/>
        </w:tabs>
        <w:ind w:left="3600" w:hanging="360"/>
      </w:pPr>
      <w:rPr>
        <w:rFonts w:ascii="Wingdings 2" w:hAnsi="Wingdings 2" w:hint="default"/>
      </w:rPr>
    </w:lvl>
    <w:lvl w:ilvl="5" w:tplc="73784746" w:tentative="1">
      <w:start w:val="1"/>
      <w:numFmt w:val="bullet"/>
      <w:lvlText w:val=""/>
      <w:lvlJc w:val="left"/>
      <w:pPr>
        <w:tabs>
          <w:tab w:val="num" w:pos="4320"/>
        </w:tabs>
        <w:ind w:left="4320" w:hanging="360"/>
      </w:pPr>
      <w:rPr>
        <w:rFonts w:ascii="Wingdings 2" w:hAnsi="Wingdings 2" w:hint="default"/>
      </w:rPr>
    </w:lvl>
    <w:lvl w:ilvl="6" w:tplc="D7486C3A" w:tentative="1">
      <w:start w:val="1"/>
      <w:numFmt w:val="bullet"/>
      <w:lvlText w:val=""/>
      <w:lvlJc w:val="left"/>
      <w:pPr>
        <w:tabs>
          <w:tab w:val="num" w:pos="5040"/>
        </w:tabs>
        <w:ind w:left="5040" w:hanging="360"/>
      </w:pPr>
      <w:rPr>
        <w:rFonts w:ascii="Wingdings 2" w:hAnsi="Wingdings 2" w:hint="default"/>
      </w:rPr>
    </w:lvl>
    <w:lvl w:ilvl="7" w:tplc="51F0C7FA" w:tentative="1">
      <w:start w:val="1"/>
      <w:numFmt w:val="bullet"/>
      <w:lvlText w:val=""/>
      <w:lvlJc w:val="left"/>
      <w:pPr>
        <w:tabs>
          <w:tab w:val="num" w:pos="5760"/>
        </w:tabs>
        <w:ind w:left="5760" w:hanging="360"/>
      </w:pPr>
      <w:rPr>
        <w:rFonts w:ascii="Wingdings 2" w:hAnsi="Wingdings 2" w:hint="default"/>
      </w:rPr>
    </w:lvl>
    <w:lvl w:ilvl="8" w:tplc="6D12B9C8" w:tentative="1">
      <w:start w:val="1"/>
      <w:numFmt w:val="bullet"/>
      <w:lvlText w:val=""/>
      <w:lvlJc w:val="left"/>
      <w:pPr>
        <w:tabs>
          <w:tab w:val="num" w:pos="6480"/>
        </w:tabs>
        <w:ind w:left="6480" w:hanging="360"/>
      </w:pPr>
      <w:rPr>
        <w:rFonts w:ascii="Wingdings 2" w:hAnsi="Wingdings 2" w:hint="default"/>
      </w:rPr>
    </w:lvl>
  </w:abstractNum>
  <w:abstractNum w:abstractNumId="25">
    <w:nsid w:val="6FE316BF"/>
    <w:multiLevelType w:val="hybridMultilevel"/>
    <w:tmpl w:val="DA523668"/>
    <w:lvl w:ilvl="0" w:tplc="261C7B3A">
      <w:start w:val="1"/>
      <w:numFmt w:val="bullet"/>
      <w:lvlText w:val="•"/>
      <w:lvlJc w:val="left"/>
      <w:pPr>
        <w:tabs>
          <w:tab w:val="num" w:pos="720"/>
        </w:tabs>
        <w:ind w:left="720" w:hanging="360"/>
      </w:pPr>
      <w:rPr>
        <w:rFonts w:ascii="Times New Roman" w:hAnsi="Times New Roman" w:hint="default"/>
      </w:rPr>
    </w:lvl>
    <w:lvl w:ilvl="1" w:tplc="261C7B3A">
      <w:start w:val="1"/>
      <w:numFmt w:val="bullet"/>
      <w:lvlText w:val="•"/>
      <w:lvlJc w:val="left"/>
      <w:pPr>
        <w:tabs>
          <w:tab w:val="num" w:pos="1440"/>
        </w:tabs>
        <w:ind w:left="1440" w:hanging="360"/>
      </w:pPr>
      <w:rPr>
        <w:rFonts w:ascii="Times New Roman" w:hAnsi="Times New Roman" w:hint="default"/>
      </w:rPr>
    </w:lvl>
    <w:lvl w:ilvl="2" w:tplc="B64E7D06" w:tentative="1">
      <w:start w:val="1"/>
      <w:numFmt w:val="bullet"/>
      <w:lvlText w:val=""/>
      <w:lvlJc w:val="left"/>
      <w:pPr>
        <w:tabs>
          <w:tab w:val="num" w:pos="2160"/>
        </w:tabs>
        <w:ind w:left="2160" w:hanging="360"/>
      </w:pPr>
      <w:rPr>
        <w:rFonts w:ascii="Wingdings 2" w:hAnsi="Wingdings 2" w:hint="default"/>
      </w:rPr>
    </w:lvl>
    <w:lvl w:ilvl="3" w:tplc="F4B67604" w:tentative="1">
      <w:start w:val="1"/>
      <w:numFmt w:val="bullet"/>
      <w:lvlText w:val=""/>
      <w:lvlJc w:val="left"/>
      <w:pPr>
        <w:tabs>
          <w:tab w:val="num" w:pos="2880"/>
        </w:tabs>
        <w:ind w:left="2880" w:hanging="360"/>
      </w:pPr>
      <w:rPr>
        <w:rFonts w:ascii="Wingdings 2" w:hAnsi="Wingdings 2" w:hint="default"/>
      </w:rPr>
    </w:lvl>
    <w:lvl w:ilvl="4" w:tplc="0896A6C4" w:tentative="1">
      <w:start w:val="1"/>
      <w:numFmt w:val="bullet"/>
      <w:lvlText w:val=""/>
      <w:lvlJc w:val="left"/>
      <w:pPr>
        <w:tabs>
          <w:tab w:val="num" w:pos="3600"/>
        </w:tabs>
        <w:ind w:left="3600" w:hanging="360"/>
      </w:pPr>
      <w:rPr>
        <w:rFonts w:ascii="Wingdings 2" w:hAnsi="Wingdings 2" w:hint="default"/>
      </w:rPr>
    </w:lvl>
    <w:lvl w:ilvl="5" w:tplc="2FC286BA" w:tentative="1">
      <w:start w:val="1"/>
      <w:numFmt w:val="bullet"/>
      <w:lvlText w:val=""/>
      <w:lvlJc w:val="left"/>
      <w:pPr>
        <w:tabs>
          <w:tab w:val="num" w:pos="4320"/>
        </w:tabs>
        <w:ind w:left="4320" w:hanging="360"/>
      </w:pPr>
      <w:rPr>
        <w:rFonts w:ascii="Wingdings 2" w:hAnsi="Wingdings 2" w:hint="default"/>
      </w:rPr>
    </w:lvl>
    <w:lvl w:ilvl="6" w:tplc="013258BC" w:tentative="1">
      <w:start w:val="1"/>
      <w:numFmt w:val="bullet"/>
      <w:lvlText w:val=""/>
      <w:lvlJc w:val="left"/>
      <w:pPr>
        <w:tabs>
          <w:tab w:val="num" w:pos="5040"/>
        </w:tabs>
        <w:ind w:left="5040" w:hanging="360"/>
      </w:pPr>
      <w:rPr>
        <w:rFonts w:ascii="Wingdings 2" w:hAnsi="Wingdings 2" w:hint="default"/>
      </w:rPr>
    </w:lvl>
    <w:lvl w:ilvl="7" w:tplc="BD82AEF4" w:tentative="1">
      <w:start w:val="1"/>
      <w:numFmt w:val="bullet"/>
      <w:lvlText w:val=""/>
      <w:lvlJc w:val="left"/>
      <w:pPr>
        <w:tabs>
          <w:tab w:val="num" w:pos="5760"/>
        </w:tabs>
        <w:ind w:left="5760" w:hanging="360"/>
      </w:pPr>
      <w:rPr>
        <w:rFonts w:ascii="Wingdings 2" w:hAnsi="Wingdings 2" w:hint="default"/>
      </w:rPr>
    </w:lvl>
    <w:lvl w:ilvl="8" w:tplc="4B9059A4" w:tentative="1">
      <w:start w:val="1"/>
      <w:numFmt w:val="bullet"/>
      <w:lvlText w:val=""/>
      <w:lvlJc w:val="left"/>
      <w:pPr>
        <w:tabs>
          <w:tab w:val="num" w:pos="6480"/>
        </w:tabs>
        <w:ind w:left="6480" w:hanging="360"/>
      </w:pPr>
      <w:rPr>
        <w:rFonts w:ascii="Wingdings 2" w:hAnsi="Wingdings 2" w:hint="default"/>
      </w:rPr>
    </w:lvl>
  </w:abstractNum>
  <w:abstractNum w:abstractNumId="26">
    <w:nsid w:val="70F07707"/>
    <w:multiLevelType w:val="hybridMultilevel"/>
    <w:tmpl w:val="840C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0050FD"/>
    <w:multiLevelType w:val="hybridMultilevel"/>
    <w:tmpl w:val="67ACAE0A"/>
    <w:lvl w:ilvl="0" w:tplc="261C7B3A">
      <w:start w:val="1"/>
      <w:numFmt w:val="bullet"/>
      <w:lvlText w:val="•"/>
      <w:lvlJc w:val="left"/>
      <w:pPr>
        <w:tabs>
          <w:tab w:val="num" w:pos="360"/>
        </w:tabs>
        <w:ind w:left="360" w:hanging="360"/>
      </w:pPr>
      <w:rPr>
        <w:rFonts w:ascii="Times New Roman" w:hAnsi="Times New Roman" w:hint="default"/>
      </w:rPr>
    </w:lvl>
    <w:lvl w:ilvl="1" w:tplc="F04895FC">
      <w:start w:val="1"/>
      <w:numFmt w:val="bullet"/>
      <w:lvlText w:val="•"/>
      <w:lvlJc w:val="left"/>
      <w:pPr>
        <w:tabs>
          <w:tab w:val="num" w:pos="1080"/>
        </w:tabs>
        <w:ind w:left="1080" w:hanging="360"/>
      </w:pPr>
      <w:rPr>
        <w:rFonts w:ascii="Times New Roman" w:hAnsi="Times New Roman" w:hint="default"/>
      </w:rPr>
    </w:lvl>
    <w:lvl w:ilvl="2" w:tplc="76480402" w:tentative="1">
      <w:start w:val="1"/>
      <w:numFmt w:val="bullet"/>
      <w:lvlText w:val="•"/>
      <w:lvlJc w:val="left"/>
      <w:pPr>
        <w:tabs>
          <w:tab w:val="num" w:pos="1800"/>
        </w:tabs>
        <w:ind w:left="1800" w:hanging="360"/>
      </w:pPr>
      <w:rPr>
        <w:rFonts w:ascii="Times New Roman" w:hAnsi="Times New Roman" w:hint="default"/>
      </w:rPr>
    </w:lvl>
    <w:lvl w:ilvl="3" w:tplc="222408AC" w:tentative="1">
      <w:start w:val="1"/>
      <w:numFmt w:val="bullet"/>
      <w:lvlText w:val="•"/>
      <w:lvlJc w:val="left"/>
      <w:pPr>
        <w:tabs>
          <w:tab w:val="num" w:pos="2520"/>
        </w:tabs>
        <w:ind w:left="2520" w:hanging="360"/>
      </w:pPr>
      <w:rPr>
        <w:rFonts w:ascii="Times New Roman" w:hAnsi="Times New Roman" w:hint="default"/>
      </w:rPr>
    </w:lvl>
    <w:lvl w:ilvl="4" w:tplc="31C84728" w:tentative="1">
      <w:start w:val="1"/>
      <w:numFmt w:val="bullet"/>
      <w:lvlText w:val="•"/>
      <w:lvlJc w:val="left"/>
      <w:pPr>
        <w:tabs>
          <w:tab w:val="num" w:pos="3240"/>
        </w:tabs>
        <w:ind w:left="3240" w:hanging="360"/>
      </w:pPr>
      <w:rPr>
        <w:rFonts w:ascii="Times New Roman" w:hAnsi="Times New Roman" w:hint="default"/>
      </w:rPr>
    </w:lvl>
    <w:lvl w:ilvl="5" w:tplc="249CCD4E" w:tentative="1">
      <w:start w:val="1"/>
      <w:numFmt w:val="bullet"/>
      <w:lvlText w:val="•"/>
      <w:lvlJc w:val="left"/>
      <w:pPr>
        <w:tabs>
          <w:tab w:val="num" w:pos="3960"/>
        </w:tabs>
        <w:ind w:left="3960" w:hanging="360"/>
      </w:pPr>
      <w:rPr>
        <w:rFonts w:ascii="Times New Roman" w:hAnsi="Times New Roman" w:hint="default"/>
      </w:rPr>
    </w:lvl>
    <w:lvl w:ilvl="6" w:tplc="D84677E2" w:tentative="1">
      <w:start w:val="1"/>
      <w:numFmt w:val="bullet"/>
      <w:lvlText w:val="•"/>
      <w:lvlJc w:val="left"/>
      <w:pPr>
        <w:tabs>
          <w:tab w:val="num" w:pos="4680"/>
        </w:tabs>
        <w:ind w:left="4680" w:hanging="360"/>
      </w:pPr>
      <w:rPr>
        <w:rFonts w:ascii="Times New Roman" w:hAnsi="Times New Roman" w:hint="default"/>
      </w:rPr>
    </w:lvl>
    <w:lvl w:ilvl="7" w:tplc="7972A138" w:tentative="1">
      <w:start w:val="1"/>
      <w:numFmt w:val="bullet"/>
      <w:lvlText w:val="•"/>
      <w:lvlJc w:val="left"/>
      <w:pPr>
        <w:tabs>
          <w:tab w:val="num" w:pos="5400"/>
        </w:tabs>
        <w:ind w:left="5400" w:hanging="360"/>
      </w:pPr>
      <w:rPr>
        <w:rFonts w:ascii="Times New Roman" w:hAnsi="Times New Roman" w:hint="default"/>
      </w:rPr>
    </w:lvl>
    <w:lvl w:ilvl="8" w:tplc="75DCFB44" w:tentative="1">
      <w:start w:val="1"/>
      <w:numFmt w:val="bullet"/>
      <w:lvlText w:val="•"/>
      <w:lvlJc w:val="left"/>
      <w:pPr>
        <w:tabs>
          <w:tab w:val="num" w:pos="6120"/>
        </w:tabs>
        <w:ind w:left="6120" w:hanging="360"/>
      </w:pPr>
      <w:rPr>
        <w:rFonts w:ascii="Times New Roman" w:hAnsi="Times New Roman" w:hint="default"/>
      </w:rPr>
    </w:lvl>
  </w:abstractNum>
  <w:abstractNum w:abstractNumId="28">
    <w:nsid w:val="71B46654"/>
    <w:multiLevelType w:val="hybridMultilevel"/>
    <w:tmpl w:val="EA86B7CE"/>
    <w:lvl w:ilvl="0" w:tplc="1054E4C0">
      <w:start w:val="1"/>
      <w:numFmt w:val="bullet"/>
      <w:lvlText w:val=""/>
      <w:lvlJc w:val="left"/>
      <w:pPr>
        <w:tabs>
          <w:tab w:val="num" w:pos="720"/>
        </w:tabs>
        <w:ind w:left="720" w:hanging="360"/>
      </w:pPr>
      <w:rPr>
        <w:rFonts w:ascii="Wingdings 2" w:hAnsi="Wingdings 2" w:hint="default"/>
      </w:rPr>
    </w:lvl>
    <w:lvl w:ilvl="1" w:tplc="41A01ED4">
      <w:start w:val="2007"/>
      <w:numFmt w:val="bullet"/>
      <w:lvlText w:val=""/>
      <w:lvlJc w:val="left"/>
      <w:pPr>
        <w:tabs>
          <w:tab w:val="num" w:pos="1440"/>
        </w:tabs>
        <w:ind w:left="1440" w:hanging="360"/>
      </w:pPr>
      <w:rPr>
        <w:rFonts w:ascii="Wingdings 2" w:hAnsi="Wingdings 2" w:hint="default"/>
      </w:rPr>
    </w:lvl>
    <w:lvl w:ilvl="2" w:tplc="FC8C4144" w:tentative="1">
      <w:start w:val="1"/>
      <w:numFmt w:val="bullet"/>
      <w:lvlText w:val=""/>
      <w:lvlJc w:val="left"/>
      <w:pPr>
        <w:tabs>
          <w:tab w:val="num" w:pos="2160"/>
        </w:tabs>
        <w:ind w:left="2160" w:hanging="360"/>
      </w:pPr>
      <w:rPr>
        <w:rFonts w:ascii="Wingdings 2" w:hAnsi="Wingdings 2" w:hint="default"/>
      </w:rPr>
    </w:lvl>
    <w:lvl w:ilvl="3" w:tplc="53BE02F2" w:tentative="1">
      <w:start w:val="1"/>
      <w:numFmt w:val="bullet"/>
      <w:lvlText w:val=""/>
      <w:lvlJc w:val="left"/>
      <w:pPr>
        <w:tabs>
          <w:tab w:val="num" w:pos="2880"/>
        </w:tabs>
        <w:ind w:left="2880" w:hanging="360"/>
      </w:pPr>
      <w:rPr>
        <w:rFonts w:ascii="Wingdings 2" w:hAnsi="Wingdings 2" w:hint="default"/>
      </w:rPr>
    </w:lvl>
    <w:lvl w:ilvl="4" w:tplc="44EED3A2" w:tentative="1">
      <w:start w:val="1"/>
      <w:numFmt w:val="bullet"/>
      <w:lvlText w:val=""/>
      <w:lvlJc w:val="left"/>
      <w:pPr>
        <w:tabs>
          <w:tab w:val="num" w:pos="3600"/>
        </w:tabs>
        <w:ind w:left="3600" w:hanging="360"/>
      </w:pPr>
      <w:rPr>
        <w:rFonts w:ascii="Wingdings 2" w:hAnsi="Wingdings 2" w:hint="default"/>
      </w:rPr>
    </w:lvl>
    <w:lvl w:ilvl="5" w:tplc="7D42D4AA" w:tentative="1">
      <w:start w:val="1"/>
      <w:numFmt w:val="bullet"/>
      <w:lvlText w:val=""/>
      <w:lvlJc w:val="left"/>
      <w:pPr>
        <w:tabs>
          <w:tab w:val="num" w:pos="4320"/>
        </w:tabs>
        <w:ind w:left="4320" w:hanging="360"/>
      </w:pPr>
      <w:rPr>
        <w:rFonts w:ascii="Wingdings 2" w:hAnsi="Wingdings 2" w:hint="default"/>
      </w:rPr>
    </w:lvl>
    <w:lvl w:ilvl="6" w:tplc="392A69C2" w:tentative="1">
      <w:start w:val="1"/>
      <w:numFmt w:val="bullet"/>
      <w:lvlText w:val=""/>
      <w:lvlJc w:val="left"/>
      <w:pPr>
        <w:tabs>
          <w:tab w:val="num" w:pos="5040"/>
        </w:tabs>
        <w:ind w:left="5040" w:hanging="360"/>
      </w:pPr>
      <w:rPr>
        <w:rFonts w:ascii="Wingdings 2" w:hAnsi="Wingdings 2" w:hint="default"/>
      </w:rPr>
    </w:lvl>
    <w:lvl w:ilvl="7" w:tplc="97A87538" w:tentative="1">
      <w:start w:val="1"/>
      <w:numFmt w:val="bullet"/>
      <w:lvlText w:val=""/>
      <w:lvlJc w:val="left"/>
      <w:pPr>
        <w:tabs>
          <w:tab w:val="num" w:pos="5760"/>
        </w:tabs>
        <w:ind w:left="5760" w:hanging="360"/>
      </w:pPr>
      <w:rPr>
        <w:rFonts w:ascii="Wingdings 2" w:hAnsi="Wingdings 2" w:hint="default"/>
      </w:rPr>
    </w:lvl>
    <w:lvl w:ilvl="8" w:tplc="4E4C1DD0" w:tentative="1">
      <w:start w:val="1"/>
      <w:numFmt w:val="bullet"/>
      <w:lvlText w:val=""/>
      <w:lvlJc w:val="left"/>
      <w:pPr>
        <w:tabs>
          <w:tab w:val="num" w:pos="6480"/>
        </w:tabs>
        <w:ind w:left="6480" w:hanging="360"/>
      </w:pPr>
      <w:rPr>
        <w:rFonts w:ascii="Wingdings 2" w:hAnsi="Wingdings 2" w:hint="default"/>
      </w:rPr>
    </w:lvl>
  </w:abstractNum>
  <w:abstractNum w:abstractNumId="29">
    <w:nsid w:val="779431CA"/>
    <w:multiLevelType w:val="hybridMultilevel"/>
    <w:tmpl w:val="8D64C0C2"/>
    <w:lvl w:ilvl="0" w:tplc="899476BC">
      <w:start w:val="1"/>
      <w:numFmt w:val="bullet"/>
      <w:lvlText w:val=""/>
      <w:lvlJc w:val="left"/>
      <w:pPr>
        <w:tabs>
          <w:tab w:val="num" w:pos="720"/>
        </w:tabs>
        <w:ind w:left="720" w:hanging="360"/>
      </w:pPr>
      <w:rPr>
        <w:rFonts w:ascii="Wingdings 2" w:hAnsi="Wingdings 2" w:hint="default"/>
      </w:rPr>
    </w:lvl>
    <w:lvl w:ilvl="1" w:tplc="8B4EC9BC">
      <w:start w:val="2007"/>
      <w:numFmt w:val="bullet"/>
      <w:lvlText w:val=""/>
      <w:lvlJc w:val="left"/>
      <w:pPr>
        <w:tabs>
          <w:tab w:val="num" w:pos="1440"/>
        </w:tabs>
        <w:ind w:left="1440" w:hanging="360"/>
      </w:pPr>
      <w:rPr>
        <w:rFonts w:ascii="Wingdings 2" w:hAnsi="Wingdings 2" w:hint="default"/>
      </w:rPr>
    </w:lvl>
    <w:lvl w:ilvl="2" w:tplc="B524DB9A" w:tentative="1">
      <w:start w:val="1"/>
      <w:numFmt w:val="bullet"/>
      <w:lvlText w:val=""/>
      <w:lvlJc w:val="left"/>
      <w:pPr>
        <w:tabs>
          <w:tab w:val="num" w:pos="2160"/>
        </w:tabs>
        <w:ind w:left="2160" w:hanging="360"/>
      </w:pPr>
      <w:rPr>
        <w:rFonts w:ascii="Wingdings 2" w:hAnsi="Wingdings 2" w:hint="default"/>
      </w:rPr>
    </w:lvl>
    <w:lvl w:ilvl="3" w:tplc="5518E692" w:tentative="1">
      <w:start w:val="1"/>
      <w:numFmt w:val="bullet"/>
      <w:lvlText w:val=""/>
      <w:lvlJc w:val="left"/>
      <w:pPr>
        <w:tabs>
          <w:tab w:val="num" w:pos="2880"/>
        </w:tabs>
        <w:ind w:left="2880" w:hanging="360"/>
      </w:pPr>
      <w:rPr>
        <w:rFonts w:ascii="Wingdings 2" w:hAnsi="Wingdings 2" w:hint="default"/>
      </w:rPr>
    </w:lvl>
    <w:lvl w:ilvl="4" w:tplc="F3FCB8A0" w:tentative="1">
      <w:start w:val="1"/>
      <w:numFmt w:val="bullet"/>
      <w:lvlText w:val=""/>
      <w:lvlJc w:val="left"/>
      <w:pPr>
        <w:tabs>
          <w:tab w:val="num" w:pos="3600"/>
        </w:tabs>
        <w:ind w:left="3600" w:hanging="360"/>
      </w:pPr>
      <w:rPr>
        <w:rFonts w:ascii="Wingdings 2" w:hAnsi="Wingdings 2" w:hint="default"/>
      </w:rPr>
    </w:lvl>
    <w:lvl w:ilvl="5" w:tplc="6B8C714A" w:tentative="1">
      <w:start w:val="1"/>
      <w:numFmt w:val="bullet"/>
      <w:lvlText w:val=""/>
      <w:lvlJc w:val="left"/>
      <w:pPr>
        <w:tabs>
          <w:tab w:val="num" w:pos="4320"/>
        </w:tabs>
        <w:ind w:left="4320" w:hanging="360"/>
      </w:pPr>
      <w:rPr>
        <w:rFonts w:ascii="Wingdings 2" w:hAnsi="Wingdings 2" w:hint="default"/>
      </w:rPr>
    </w:lvl>
    <w:lvl w:ilvl="6" w:tplc="C1289BD6" w:tentative="1">
      <w:start w:val="1"/>
      <w:numFmt w:val="bullet"/>
      <w:lvlText w:val=""/>
      <w:lvlJc w:val="left"/>
      <w:pPr>
        <w:tabs>
          <w:tab w:val="num" w:pos="5040"/>
        </w:tabs>
        <w:ind w:left="5040" w:hanging="360"/>
      </w:pPr>
      <w:rPr>
        <w:rFonts w:ascii="Wingdings 2" w:hAnsi="Wingdings 2" w:hint="default"/>
      </w:rPr>
    </w:lvl>
    <w:lvl w:ilvl="7" w:tplc="CC7EBC3A" w:tentative="1">
      <w:start w:val="1"/>
      <w:numFmt w:val="bullet"/>
      <w:lvlText w:val=""/>
      <w:lvlJc w:val="left"/>
      <w:pPr>
        <w:tabs>
          <w:tab w:val="num" w:pos="5760"/>
        </w:tabs>
        <w:ind w:left="5760" w:hanging="360"/>
      </w:pPr>
      <w:rPr>
        <w:rFonts w:ascii="Wingdings 2" w:hAnsi="Wingdings 2" w:hint="default"/>
      </w:rPr>
    </w:lvl>
    <w:lvl w:ilvl="8" w:tplc="8A4AE0A8" w:tentative="1">
      <w:start w:val="1"/>
      <w:numFmt w:val="bullet"/>
      <w:lvlText w:val=""/>
      <w:lvlJc w:val="left"/>
      <w:pPr>
        <w:tabs>
          <w:tab w:val="num" w:pos="6480"/>
        </w:tabs>
        <w:ind w:left="6480" w:hanging="360"/>
      </w:pPr>
      <w:rPr>
        <w:rFonts w:ascii="Wingdings 2" w:hAnsi="Wingdings 2" w:hint="default"/>
      </w:rPr>
    </w:lvl>
  </w:abstractNum>
  <w:abstractNum w:abstractNumId="30">
    <w:nsid w:val="78E259D0"/>
    <w:multiLevelType w:val="hybridMultilevel"/>
    <w:tmpl w:val="ABF0BF42"/>
    <w:lvl w:ilvl="0" w:tplc="047C539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9E643FC"/>
    <w:multiLevelType w:val="hybridMultilevel"/>
    <w:tmpl w:val="C5B09994"/>
    <w:lvl w:ilvl="0" w:tplc="5F1634BC">
      <w:start w:val="1"/>
      <w:numFmt w:val="bullet"/>
      <w:lvlText w:val=""/>
      <w:lvlJc w:val="left"/>
      <w:pPr>
        <w:tabs>
          <w:tab w:val="num" w:pos="720"/>
        </w:tabs>
        <w:ind w:left="720" w:hanging="360"/>
      </w:pPr>
      <w:rPr>
        <w:rFonts w:ascii="Wingdings 2" w:hAnsi="Wingdings 2" w:hint="default"/>
      </w:rPr>
    </w:lvl>
    <w:lvl w:ilvl="1" w:tplc="8904D746" w:tentative="1">
      <w:start w:val="1"/>
      <w:numFmt w:val="bullet"/>
      <w:lvlText w:val=""/>
      <w:lvlJc w:val="left"/>
      <w:pPr>
        <w:tabs>
          <w:tab w:val="num" w:pos="1440"/>
        </w:tabs>
        <w:ind w:left="1440" w:hanging="360"/>
      </w:pPr>
      <w:rPr>
        <w:rFonts w:ascii="Wingdings 2" w:hAnsi="Wingdings 2" w:hint="default"/>
      </w:rPr>
    </w:lvl>
    <w:lvl w:ilvl="2" w:tplc="456EEE42" w:tentative="1">
      <w:start w:val="1"/>
      <w:numFmt w:val="bullet"/>
      <w:lvlText w:val=""/>
      <w:lvlJc w:val="left"/>
      <w:pPr>
        <w:tabs>
          <w:tab w:val="num" w:pos="2160"/>
        </w:tabs>
        <w:ind w:left="2160" w:hanging="360"/>
      </w:pPr>
      <w:rPr>
        <w:rFonts w:ascii="Wingdings 2" w:hAnsi="Wingdings 2" w:hint="default"/>
      </w:rPr>
    </w:lvl>
    <w:lvl w:ilvl="3" w:tplc="00C012E0" w:tentative="1">
      <w:start w:val="1"/>
      <w:numFmt w:val="bullet"/>
      <w:lvlText w:val=""/>
      <w:lvlJc w:val="left"/>
      <w:pPr>
        <w:tabs>
          <w:tab w:val="num" w:pos="2880"/>
        </w:tabs>
        <w:ind w:left="2880" w:hanging="360"/>
      </w:pPr>
      <w:rPr>
        <w:rFonts w:ascii="Wingdings 2" w:hAnsi="Wingdings 2" w:hint="default"/>
      </w:rPr>
    </w:lvl>
    <w:lvl w:ilvl="4" w:tplc="84868824" w:tentative="1">
      <w:start w:val="1"/>
      <w:numFmt w:val="bullet"/>
      <w:lvlText w:val=""/>
      <w:lvlJc w:val="left"/>
      <w:pPr>
        <w:tabs>
          <w:tab w:val="num" w:pos="3600"/>
        </w:tabs>
        <w:ind w:left="3600" w:hanging="360"/>
      </w:pPr>
      <w:rPr>
        <w:rFonts w:ascii="Wingdings 2" w:hAnsi="Wingdings 2" w:hint="default"/>
      </w:rPr>
    </w:lvl>
    <w:lvl w:ilvl="5" w:tplc="4F26F6D4" w:tentative="1">
      <w:start w:val="1"/>
      <w:numFmt w:val="bullet"/>
      <w:lvlText w:val=""/>
      <w:lvlJc w:val="left"/>
      <w:pPr>
        <w:tabs>
          <w:tab w:val="num" w:pos="4320"/>
        </w:tabs>
        <w:ind w:left="4320" w:hanging="360"/>
      </w:pPr>
      <w:rPr>
        <w:rFonts w:ascii="Wingdings 2" w:hAnsi="Wingdings 2" w:hint="default"/>
      </w:rPr>
    </w:lvl>
    <w:lvl w:ilvl="6" w:tplc="E662DD1C" w:tentative="1">
      <w:start w:val="1"/>
      <w:numFmt w:val="bullet"/>
      <w:lvlText w:val=""/>
      <w:lvlJc w:val="left"/>
      <w:pPr>
        <w:tabs>
          <w:tab w:val="num" w:pos="5040"/>
        </w:tabs>
        <w:ind w:left="5040" w:hanging="360"/>
      </w:pPr>
      <w:rPr>
        <w:rFonts w:ascii="Wingdings 2" w:hAnsi="Wingdings 2" w:hint="default"/>
      </w:rPr>
    </w:lvl>
    <w:lvl w:ilvl="7" w:tplc="1E340FF4" w:tentative="1">
      <w:start w:val="1"/>
      <w:numFmt w:val="bullet"/>
      <w:lvlText w:val=""/>
      <w:lvlJc w:val="left"/>
      <w:pPr>
        <w:tabs>
          <w:tab w:val="num" w:pos="5760"/>
        </w:tabs>
        <w:ind w:left="5760" w:hanging="360"/>
      </w:pPr>
      <w:rPr>
        <w:rFonts w:ascii="Wingdings 2" w:hAnsi="Wingdings 2" w:hint="default"/>
      </w:rPr>
    </w:lvl>
    <w:lvl w:ilvl="8" w:tplc="4468A4AA" w:tentative="1">
      <w:start w:val="1"/>
      <w:numFmt w:val="bullet"/>
      <w:lvlText w:val=""/>
      <w:lvlJc w:val="left"/>
      <w:pPr>
        <w:tabs>
          <w:tab w:val="num" w:pos="6480"/>
        </w:tabs>
        <w:ind w:left="6480" w:hanging="360"/>
      </w:pPr>
      <w:rPr>
        <w:rFonts w:ascii="Wingdings 2" w:hAnsi="Wingdings 2" w:hint="default"/>
      </w:rPr>
    </w:lvl>
  </w:abstractNum>
  <w:num w:numId="1">
    <w:abstractNumId w:val="17"/>
  </w:num>
  <w:num w:numId="2">
    <w:abstractNumId w:val="29"/>
  </w:num>
  <w:num w:numId="3">
    <w:abstractNumId w:val="18"/>
  </w:num>
  <w:num w:numId="4">
    <w:abstractNumId w:val="27"/>
  </w:num>
  <w:num w:numId="5">
    <w:abstractNumId w:val="1"/>
  </w:num>
  <w:num w:numId="6">
    <w:abstractNumId w:val="7"/>
  </w:num>
  <w:num w:numId="7">
    <w:abstractNumId w:val="28"/>
  </w:num>
  <w:num w:numId="8">
    <w:abstractNumId w:val="4"/>
  </w:num>
  <w:num w:numId="9">
    <w:abstractNumId w:val="10"/>
  </w:num>
  <w:num w:numId="10">
    <w:abstractNumId w:val="12"/>
  </w:num>
  <w:num w:numId="11">
    <w:abstractNumId w:val="23"/>
  </w:num>
  <w:num w:numId="12">
    <w:abstractNumId w:val="22"/>
  </w:num>
  <w:num w:numId="13">
    <w:abstractNumId w:val="9"/>
  </w:num>
  <w:num w:numId="14">
    <w:abstractNumId w:val="5"/>
  </w:num>
  <w:num w:numId="15">
    <w:abstractNumId w:val="20"/>
  </w:num>
  <w:num w:numId="16">
    <w:abstractNumId w:val="25"/>
  </w:num>
  <w:num w:numId="17">
    <w:abstractNumId w:val="21"/>
  </w:num>
  <w:num w:numId="18">
    <w:abstractNumId w:val="0"/>
  </w:num>
  <w:num w:numId="19">
    <w:abstractNumId w:val="16"/>
  </w:num>
  <w:num w:numId="20">
    <w:abstractNumId w:val="2"/>
  </w:num>
  <w:num w:numId="21">
    <w:abstractNumId w:val="31"/>
  </w:num>
  <w:num w:numId="22">
    <w:abstractNumId w:val="3"/>
  </w:num>
  <w:num w:numId="23">
    <w:abstractNumId w:val="19"/>
  </w:num>
  <w:num w:numId="24">
    <w:abstractNumId w:val="30"/>
  </w:num>
  <w:num w:numId="25">
    <w:abstractNumId w:val="14"/>
  </w:num>
  <w:num w:numId="26">
    <w:abstractNumId w:val="8"/>
  </w:num>
  <w:num w:numId="27">
    <w:abstractNumId w:val="13"/>
  </w:num>
  <w:num w:numId="28">
    <w:abstractNumId w:val="15"/>
  </w:num>
  <w:num w:numId="29">
    <w:abstractNumId w:val="24"/>
  </w:num>
  <w:num w:numId="30">
    <w:abstractNumId w:val="11"/>
  </w:num>
  <w:num w:numId="31">
    <w:abstractNumId w:val="26"/>
  </w:num>
  <w:num w:numId="3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2B7"/>
    <w:rsid w:val="00000076"/>
    <w:rsid w:val="0000115C"/>
    <w:rsid w:val="0000286B"/>
    <w:rsid w:val="00004E07"/>
    <w:rsid w:val="0000559A"/>
    <w:rsid w:val="0000567E"/>
    <w:rsid w:val="00005889"/>
    <w:rsid w:val="00006601"/>
    <w:rsid w:val="00006EAE"/>
    <w:rsid w:val="000070E8"/>
    <w:rsid w:val="00010426"/>
    <w:rsid w:val="000130A9"/>
    <w:rsid w:val="00015373"/>
    <w:rsid w:val="000159AD"/>
    <w:rsid w:val="0001605A"/>
    <w:rsid w:val="000160BB"/>
    <w:rsid w:val="0001614E"/>
    <w:rsid w:val="00016207"/>
    <w:rsid w:val="0001636D"/>
    <w:rsid w:val="000201EC"/>
    <w:rsid w:val="0002092D"/>
    <w:rsid w:val="00021004"/>
    <w:rsid w:val="000222A0"/>
    <w:rsid w:val="000228F5"/>
    <w:rsid w:val="0002294C"/>
    <w:rsid w:val="00024870"/>
    <w:rsid w:val="000308E9"/>
    <w:rsid w:val="00031F8E"/>
    <w:rsid w:val="00032C67"/>
    <w:rsid w:val="00032E92"/>
    <w:rsid w:val="000343F4"/>
    <w:rsid w:val="0003545C"/>
    <w:rsid w:val="00036523"/>
    <w:rsid w:val="00040A15"/>
    <w:rsid w:val="00041AC3"/>
    <w:rsid w:val="00041B2E"/>
    <w:rsid w:val="00041FD5"/>
    <w:rsid w:val="00042172"/>
    <w:rsid w:val="000422C5"/>
    <w:rsid w:val="000435E9"/>
    <w:rsid w:val="0004390A"/>
    <w:rsid w:val="00043B41"/>
    <w:rsid w:val="00043C0F"/>
    <w:rsid w:val="00046200"/>
    <w:rsid w:val="000476C8"/>
    <w:rsid w:val="0004775D"/>
    <w:rsid w:val="00047869"/>
    <w:rsid w:val="00050AD6"/>
    <w:rsid w:val="00051219"/>
    <w:rsid w:val="00051B36"/>
    <w:rsid w:val="000528C9"/>
    <w:rsid w:val="00053B40"/>
    <w:rsid w:val="000552DA"/>
    <w:rsid w:val="00056FD7"/>
    <w:rsid w:val="000570F3"/>
    <w:rsid w:val="00057122"/>
    <w:rsid w:val="00060757"/>
    <w:rsid w:val="00061D01"/>
    <w:rsid w:val="000622E2"/>
    <w:rsid w:val="00065C74"/>
    <w:rsid w:val="00067658"/>
    <w:rsid w:val="00067DFC"/>
    <w:rsid w:val="00070399"/>
    <w:rsid w:val="00070858"/>
    <w:rsid w:val="00070F3B"/>
    <w:rsid w:val="00071746"/>
    <w:rsid w:val="0007191F"/>
    <w:rsid w:val="00072E3B"/>
    <w:rsid w:val="00074935"/>
    <w:rsid w:val="000754D7"/>
    <w:rsid w:val="00080D58"/>
    <w:rsid w:val="0008198C"/>
    <w:rsid w:val="0008282B"/>
    <w:rsid w:val="00082D52"/>
    <w:rsid w:val="00083B27"/>
    <w:rsid w:val="00083E0D"/>
    <w:rsid w:val="00083F4C"/>
    <w:rsid w:val="00084BDC"/>
    <w:rsid w:val="000852A6"/>
    <w:rsid w:val="00086A9C"/>
    <w:rsid w:val="00086C3C"/>
    <w:rsid w:val="00087324"/>
    <w:rsid w:val="0008742D"/>
    <w:rsid w:val="0008764B"/>
    <w:rsid w:val="00087925"/>
    <w:rsid w:val="00087A1F"/>
    <w:rsid w:val="00087E79"/>
    <w:rsid w:val="00090199"/>
    <w:rsid w:val="00090779"/>
    <w:rsid w:val="000939B7"/>
    <w:rsid w:val="00093D8D"/>
    <w:rsid w:val="00094900"/>
    <w:rsid w:val="00094968"/>
    <w:rsid w:val="000949CF"/>
    <w:rsid w:val="00094FE1"/>
    <w:rsid w:val="00095B58"/>
    <w:rsid w:val="00095CB4"/>
    <w:rsid w:val="00095DDB"/>
    <w:rsid w:val="00096A82"/>
    <w:rsid w:val="000A0423"/>
    <w:rsid w:val="000A0D5F"/>
    <w:rsid w:val="000A3373"/>
    <w:rsid w:val="000A4331"/>
    <w:rsid w:val="000A49C7"/>
    <w:rsid w:val="000A6856"/>
    <w:rsid w:val="000A796B"/>
    <w:rsid w:val="000A7EBD"/>
    <w:rsid w:val="000B2F17"/>
    <w:rsid w:val="000B4992"/>
    <w:rsid w:val="000B4C53"/>
    <w:rsid w:val="000B542E"/>
    <w:rsid w:val="000B5A7D"/>
    <w:rsid w:val="000B5DAD"/>
    <w:rsid w:val="000B62A6"/>
    <w:rsid w:val="000B6524"/>
    <w:rsid w:val="000B66AC"/>
    <w:rsid w:val="000B6DA3"/>
    <w:rsid w:val="000B72C2"/>
    <w:rsid w:val="000B7DE8"/>
    <w:rsid w:val="000C1427"/>
    <w:rsid w:val="000C3855"/>
    <w:rsid w:val="000C461E"/>
    <w:rsid w:val="000C638B"/>
    <w:rsid w:val="000C7C3F"/>
    <w:rsid w:val="000C7CCD"/>
    <w:rsid w:val="000D0960"/>
    <w:rsid w:val="000D13A1"/>
    <w:rsid w:val="000D5FC7"/>
    <w:rsid w:val="000D61AF"/>
    <w:rsid w:val="000D6500"/>
    <w:rsid w:val="000E094A"/>
    <w:rsid w:val="000E0F66"/>
    <w:rsid w:val="000E267D"/>
    <w:rsid w:val="000E27AC"/>
    <w:rsid w:val="000E2973"/>
    <w:rsid w:val="000E2CC3"/>
    <w:rsid w:val="000E2E79"/>
    <w:rsid w:val="000E4915"/>
    <w:rsid w:val="000E4F4A"/>
    <w:rsid w:val="000E5564"/>
    <w:rsid w:val="000E5EC3"/>
    <w:rsid w:val="000E6522"/>
    <w:rsid w:val="000E6A35"/>
    <w:rsid w:val="000E71D4"/>
    <w:rsid w:val="000F0808"/>
    <w:rsid w:val="000F198C"/>
    <w:rsid w:val="000F2D4D"/>
    <w:rsid w:val="000F3378"/>
    <w:rsid w:val="000F4EA0"/>
    <w:rsid w:val="000F5526"/>
    <w:rsid w:val="000F776A"/>
    <w:rsid w:val="000F7DAA"/>
    <w:rsid w:val="0010068A"/>
    <w:rsid w:val="00101C4E"/>
    <w:rsid w:val="00106080"/>
    <w:rsid w:val="00106FED"/>
    <w:rsid w:val="00110816"/>
    <w:rsid w:val="0011290E"/>
    <w:rsid w:val="00112B4C"/>
    <w:rsid w:val="001136AB"/>
    <w:rsid w:val="00115061"/>
    <w:rsid w:val="001159E0"/>
    <w:rsid w:val="001209B2"/>
    <w:rsid w:val="001210D2"/>
    <w:rsid w:val="00122509"/>
    <w:rsid w:val="00123DD0"/>
    <w:rsid w:val="00123E96"/>
    <w:rsid w:val="00130F78"/>
    <w:rsid w:val="00131562"/>
    <w:rsid w:val="00131BDE"/>
    <w:rsid w:val="00133697"/>
    <w:rsid w:val="0013436D"/>
    <w:rsid w:val="00135BFF"/>
    <w:rsid w:val="00137318"/>
    <w:rsid w:val="0014007C"/>
    <w:rsid w:val="001409BC"/>
    <w:rsid w:val="00140ACD"/>
    <w:rsid w:val="00140B1E"/>
    <w:rsid w:val="00141364"/>
    <w:rsid w:val="001427A1"/>
    <w:rsid w:val="0014317E"/>
    <w:rsid w:val="001439E3"/>
    <w:rsid w:val="00144960"/>
    <w:rsid w:val="001452B7"/>
    <w:rsid w:val="0014535E"/>
    <w:rsid w:val="0014782B"/>
    <w:rsid w:val="00147903"/>
    <w:rsid w:val="00147D7B"/>
    <w:rsid w:val="00150174"/>
    <w:rsid w:val="00150CCE"/>
    <w:rsid w:val="00152659"/>
    <w:rsid w:val="00154159"/>
    <w:rsid w:val="00154F87"/>
    <w:rsid w:val="0015533B"/>
    <w:rsid w:val="00155362"/>
    <w:rsid w:val="00156B08"/>
    <w:rsid w:val="0015756D"/>
    <w:rsid w:val="001600BB"/>
    <w:rsid w:val="00162968"/>
    <w:rsid w:val="00163449"/>
    <w:rsid w:val="001635F0"/>
    <w:rsid w:val="00163F4A"/>
    <w:rsid w:val="001644CB"/>
    <w:rsid w:val="001657AC"/>
    <w:rsid w:val="00167495"/>
    <w:rsid w:val="00167A04"/>
    <w:rsid w:val="00170B00"/>
    <w:rsid w:val="0017205C"/>
    <w:rsid w:val="00172F5B"/>
    <w:rsid w:val="0017316E"/>
    <w:rsid w:val="00175C73"/>
    <w:rsid w:val="0017653D"/>
    <w:rsid w:val="0018020C"/>
    <w:rsid w:val="001803AB"/>
    <w:rsid w:val="00182057"/>
    <w:rsid w:val="001836A7"/>
    <w:rsid w:val="001836D6"/>
    <w:rsid w:val="00183976"/>
    <w:rsid w:val="00184114"/>
    <w:rsid w:val="001850FC"/>
    <w:rsid w:val="0019024F"/>
    <w:rsid w:val="00191124"/>
    <w:rsid w:val="00191B71"/>
    <w:rsid w:val="00192FE0"/>
    <w:rsid w:val="00193404"/>
    <w:rsid w:val="0019376B"/>
    <w:rsid w:val="00195C79"/>
    <w:rsid w:val="001960B2"/>
    <w:rsid w:val="00197607"/>
    <w:rsid w:val="00197A96"/>
    <w:rsid w:val="001A0B22"/>
    <w:rsid w:val="001A0E29"/>
    <w:rsid w:val="001A19AA"/>
    <w:rsid w:val="001A3F35"/>
    <w:rsid w:val="001A4FA7"/>
    <w:rsid w:val="001A56DE"/>
    <w:rsid w:val="001A5B2D"/>
    <w:rsid w:val="001A5DB7"/>
    <w:rsid w:val="001A5F00"/>
    <w:rsid w:val="001A706A"/>
    <w:rsid w:val="001A778D"/>
    <w:rsid w:val="001A7EB9"/>
    <w:rsid w:val="001B00FD"/>
    <w:rsid w:val="001B0A07"/>
    <w:rsid w:val="001B0C03"/>
    <w:rsid w:val="001B1748"/>
    <w:rsid w:val="001B1AA5"/>
    <w:rsid w:val="001B220B"/>
    <w:rsid w:val="001B317A"/>
    <w:rsid w:val="001B3905"/>
    <w:rsid w:val="001B440F"/>
    <w:rsid w:val="001B44DB"/>
    <w:rsid w:val="001B4965"/>
    <w:rsid w:val="001B4F77"/>
    <w:rsid w:val="001B50CD"/>
    <w:rsid w:val="001B559B"/>
    <w:rsid w:val="001B5732"/>
    <w:rsid w:val="001B5866"/>
    <w:rsid w:val="001B5B53"/>
    <w:rsid w:val="001B75EA"/>
    <w:rsid w:val="001C07E7"/>
    <w:rsid w:val="001C09CB"/>
    <w:rsid w:val="001C199F"/>
    <w:rsid w:val="001C1F73"/>
    <w:rsid w:val="001C2467"/>
    <w:rsid w:val="001C529F"/>
    <w:rsid w:val="001C56A1"/>
    <w:rsid w:val="001C600B"/>
    <w:rsid w:val="001C7218"/>
    <w:rsid w:val="001C7C91"/>
    <w:rsid w:val="001D28B4"/>
    <w:rsid w:val="001D30D3"/>
    <w:rsid w:val="001D4B4A"/>
    <w:rsid w:val="001D707E"/>
    <w:rsid w:val="001E12F0"/>
    <w:rsid w:val="001E1E92"/>
    <w:rsid w:val="001E1F48"/>
    <w:rsid w:val="001E3B1D"/>
    <w:rsid w:val="001E3DC8"/>
    <w:rsid w:val="001E49DC"/>
    <w:rsid w:val="001E5CF1"/>
    <w:rsid w:val="001E5EF0"/>
    <w:rsid w:val="001E6167"/>
    <w:rsid w:val="001F0FB8"/>
    <w:rsid w:val="001F53AB"/>
    <w:rsid w:val="001F6436"/>
    <w:rsid w:val="001F78B9"/>
    <w:rsid w:val="00200683"/>
    <w:rsid w:val="00200B21"/>
    <w:rsid w:val="002026C9"/>
    <w:rsid w:val="00203ACD"/>
    <w:rsid w:val="0020448F"/>
    <w:rsid w:val="002057D5"/>
    <w:rsid w:val="002058FE"/>
    <w:rsid w:val="00206BCE"/>
    <w:rsid w:val="002074C6"/>
    <w:rsid w:val="00207CE7"/>
    <w:rsid w:val="00210282"/>
    <w:rsid w:val="00211563"/>
    <w:rsid w:val="00211DF8"/>
    <w:rsid w:val="0021216D"/>
    <w:rsid w:val="002121EA"/>
    <w:rsid w:val="00212422"/>
    <w:rsid w:val="00213035"/>
    <w:rsid w:val="0021323D"/>
    <w:rsid w:val="002142A6"/>
    <w:rsid w:val="002148A3"/>
    <w:rsid w:val="002154B3"/>
    <w:rsid w:val="00215A15"/>
    <w:rsid w:val="00215F91"/>
    <w:rsid w:val="00216467"/>
    <w:rsid w:val="00217FD9"/>
    <w:rsid w:val="002212DD"/>
    <w:rsid w:val="00223C4E"/>
    <w:rsid w:val="00223E7D"/>
    <w:rsid w:val="00227F98"/>
    <w:rsid w:val="00230A2C"/>
    <w:rsid w:val="00232133"/>
    <w:rsid w:val="00233229"/>
    <w:rsid w:val="00233BFC"/>
    <w:rsid w:val="00234007"/>
    <w:rsid w:val="0023637F"/>
    <w:rsid w:val="00237EE8"/>
    <w:rsid w:val="00240905"/>
    <w:rsid w:val="00241133"/>
    <w:rsid w:val="0024322E"/>
    <w:rsid w:val="00243917"/>
    <w:rsid w:val="002448B5"/>
    <w:rsid w:val="002454E5"/>
    <w:rsid w:val="002464C3"/>
    <w:rsid w:val="002466E1"/>
    <w:rsid w:val="00250101"/>
    <w:rsid w:val="00250296"/>
    <w:rsid w:val="00250D27"/>
    <w:rsid w:val="00252C3E"/>
    <w:rsid w:val="0025433E"/>
    <w:rsid w:val="0025759E"/>
    <w:rsid w:val="0025777C"/>
    <w:rsid w:val="00257B33"/>
    <w:rsid w:val="0026058F"/>
    <w:rsid w:val="00260A5E"/>
    <w:rsid w:val="00261612"/>
    <w:rsid w:val="00261831"/>
    <w:rsid w:val="00261C09"/>
    <w:rsid w:val="00261DE2"/>
    <w:rsid w:val="00263CC4"/>
    <w:rsid w:val="002643E9"/>
    <w:rsid w:val="00264A0B"/>
    <w:rsid w:val="002655BD"/>
    <w:rsid w:val="002657E2"/>
    <w:rsid w:val="00266801"/>
    <w:rsid w:val="00267C02"/>
    <w:rsid w:val="00270635"/>
    <w:rsid w:val="00271E36"/>
    <w:rsid w:val="00272884"/>
    <w:rsid w:val="00272CF8"/>
    <w:rsid w:val="00272D9A"/>
    <w:rsid w:val="00273A6C"/>
    <w:rsid w:val="00273CCD"/>
    <w:rsid w:val="00273F6A"/>
    <w:rsid w:val="002755CC"/>
    <w:rsid w:val="002756FF"/>
    <w:rsid w:val="0027570E"/>
    <w:rsid w:val="00276EA7"/>
    <w:rsid w:val="00277FFE"/>
    <w:rsid w:val="00281A32"/>
    <w:rsid w:val="00284BEC"/>
    <w:rsid w:val="00285CAB"/>
    <w:rsid w:val="00286E4A"/>
    <w:rsid w:val="00290EAD"/>
    <w:rsid w:val="002917A6"/>
    <w:rsid w:val="00292863"/>
    <w:rsid w:val="00292C83"/>
    <w:rsid w:val="002932CE"/>
    <w:rsid w:val="0029330A"/>
    <w:rsid w:val="0029438B"/>
    <w:rsid w:val="00294B2B"/>
    <w:rsid w:val="00294ED4"/>
    <w:rsid w:val="00295BA3"/>
    <w:rsid w:val="002A0D22"/>
    <w:rsid w:val="002A22D8"/>
    <w:rsid w:val="002A2F2A"/>
    <w:rsid w:val="002A605A"/>
    <w:rsid w:val="002A7211"/>
    <w:rsid w:val="002A7869"/>
    <w:rsid w:val="002B2967"/>
    <w:rsid w:val="002B2B63"/>
    <w:rsid w:val="002B33D2"/>
    <w:rsid w:val="002B387F"/>
    <w:rsid w:val="002B3A27"/>
    <w:rsid w:val="002B555B"/>
    <w:rsid w:val="002B56E8"/>
    <w:rsid w:val="002B581B"/>
    <w:rsid w:val="002B7D4B"/>
    <w:rsid w:val="002C0FDF"/>
    <w:rsid w:val="002C22C2"/>
    <w:rsid w:val="002C2ADD"/>
    <w:rsid w:val="002C3A54"/>
    <w:rsid w:val="002C59A6"/>
    <w:rsid w:val="002C5D69"/>
    <w:rsid w:val="002C7927"/>
    <w:rsid w:val="002C7FFD"/>
    <w:rsid w:val="002D1B66"/>
    <w:rsid w:val="002D222D"/>
    <w:rsid w:val="002D22BE"/>
    <w:rsid w:val="002D2EB1"/>
    <w:rsid w:val="002D39AC"/>
    <w:rsid w:val="002D42C1"/>
    <w:rsid w:val="002D5CBD"/>
    <w:rsid w:val="002E007B"/>
    <w:rsid w:val="002E226F"/>
    <w:rsid w:val="002E412E"/>
    <w:rsid w:val="002E4738"/>
    <w:rsid w:val="002E4976"/>
    <w:rsid w:val="002E6517"/>
    <w:rsid w:val="002E6614"/>
    <w:rsid w:val="002E69CC"/>
    <w:rsid w:val="002E6A88"/>
    <w:rsid w:val="002E7819"/>
    <w:rsid w:val="002E7C53"/>
    <w:rsid w:val="002F0A75"/>
    <w:rsid w:val="002F0AC6"/>
    <w:rsid w:val="002F229E"/>
    <w:rsid w:val="002F369A"/>
    <w:rsid w:val="002F469D"/>
    <w:rsid w:val="002F5BB6"/>
    <w:rsid w:val="002F6B1B"/>
    <w:rsid w:val="00302440"/>
    <w:rsid w:val="00303077"/>
    <w:rsid w:val="0030400F"/>
    <w:rsid w:val="0030531D"/>
    <w:rsid w:val="0030766F"/>
    <w:rsid w:val="00311456"/>
    <w:rsid w:val="0031181E"/>
    <w:rsid w:val="00312814"/>
    <w:rsid w:val="003134A6"/>
    <w:rsid w:val="00314030"/>
    <w:rsid w:val="00314579"/>
    <w:rsid w:val="00314923"/>
    <w:rsid w:val="00314AB8"/>
    <w:rsid w:val="00315D50"/>
    <w:rsid w:val="00320AD4"/>
    <w:rsid w:val="00321DFB"/>
    <w:rsid w:val="003221E7"/>
    <w:rsid w:val="0032359A"/>
    <w:rsid w:val="00323996"/>
    <w:rsid w:val="00323B14"/>
    <w:rsid w:val="00327410"/>
    <w:rsid w:val="00327DD8"/>
    <w:rsid w:val="003307A6"/>
    <w:rsid w:val="0033392F"/>
    <w:rsid w:val="00334101"/>
    <w:rsid w:val="0033516F"/>
    <w:rsid w:val="00335A97"/>
    <w:rsid w:val="003366DB"/>
    <w:rsid w:val="00337311"/>
    <w:rsid w:val="00337B04"/>
    <w:rsid w:val="003407C6"/>
    <w:rsid w:val="003417B2"/>
    <w:rsid w:val="00342106"/>
    <w:rsid w:val="0034216B"/>
    <w:rsid w:val="003437F8"/>
    <w:rsid w:val="00344214"/>
    <w:rsid w:val="0034495D"/>
    <w:rsid w:val="00346F2D"/>
    <w:rsid w:val="003474EC"/>
    <w:rsid w:val="0034767B"/>
    <w:rsid w:val="0035044C"/>
    <w:rsid w:val="003552AD"/>
    <w:rsid w:val="003552ED"/>
    <w:rsid w:val="003552EE"/>
    <w:rsid w:val="00356262"/>
    <w:rsid w:val="003574C8"/>
    <w:rsid w:val="00357A99"/>
    <w:rsid w:val="00360204"/>
    <w:rsid w:val="0036062F"/>
    <w:rsid w:val="00360CC7"/>
    <w:rsid w:val="00361358"/>
    <w:rsid w:val="00361D05"/>
    <w:rsid w:val="00361E4A"/>
    <w:rsid w:val="003632ED"/>
    <w:rsid w:val="00364C09"/>
    <w:rsid w:val="003663E1"/>
    <w:rsid w:val="00366808"/>
    <w:rsid w:val="003670F9"/>
    <w:rsid w:val="00370C72"/>
    <w:rsid w:val="003711A5"/>
    <w:rsid w:val="003711BD"/>
    <w:rsid w:val="00371676"/>
    <w:rsid w:val="0037397A"/>
    <w:rsid w:val="00375780"/>
    <w:rsid w:val="003760FE"/>
    <w:rsid w:val="003775E5"/>
    <w:rsid w:val="003776D7"/>
    <w:rsid w:val="003809B2"/>
    <w:rsid w:val="00381CF4"/>
    <w:rsid w:val="00383496"/>
    <w:rsid w:val="00384291"/>
    <w:rsid w:val="00385A3A"/>
    <w:rsid w:val="00385F88"/>
    <w:rsid w:val="0038625A"/>
    <w:rsid w:val="00387CF2"/>
    <w:rsid w:val="00390D13"/>
    <w:rsid w:val="0039172B"/>
    <w:rsid w:val="003919EF"/>
    <w:rsid w:val="00392A83"/>
    <w:rsid w:val="00392F0D"/>
    <w:rsid w:val="00393F94"/>
    <w:rsid w:val="00394AB0"/>
    <w:rsid w:val="00394F4E"/>
    <w:rsid w:val="00396231"/>
    <w:rsid w:val="00396F38"/>
    <w:rsid w:val="003A43C3"/>
    <w:rsid w:val="003A528E"/>
    <w:rsid w:val="003A6567"/>
    <w:rsid w:val="003B16F2"/>
    <w:rsid w:val="003B474B"/>
    <w:rsid w:val="003C1AD3"/>
    <w:rsid w:val="003C28B7"/>
    <w:rsid w:val="003C3BA0"/>
    <w:rsid w:val="003C5C03"/>
    <w:rsid w:val="003D0379"/>
    <w:rsid w:val="003D2A2E"/>
    <w:rsid w:val="003D5CC8"/>
    <w:rsid w:val="003D658C"/>
    <w:rsid w:val="003E2E72"/>
    <w:rsid w:val="003E2F43"/>
    <w:rsid w:val="003E6486"/>
    <w:rsid w:val="003E68AE"/>
    <w:rsid w:val="003E71D7"/>
    <w:rsid w:val="003F11DC"/>
    <w:rsid w:val="003F21E2"/>
    <w:rsid w:val="003F2BF3"/>
    <w:rsid w:val="003F2DDC"/>
    <w:rsid w:val="003F6543"/>
    <w:rsid w:val="003F756B"/>
    <w:rsid w:val="003F75EC"/>
    <w:rsid w:val="003F7627"/>
    <w:rsid w:val="00400614"/>
    <w:rsid w:val="0040117B"/>
    <w:rsid w:val="00403334"/>
    <w:rsid w:val="00404673"/>
    <w:rsid w:val="00405053"/>
    <w:rsid w:val="0040581E"/>
    <w:rsid w:val="00406966"/>
    <w:rsid w:val="00406A94"/>
    <w:rsid w:val="00406E1E"/>
    <w:rsid w:val="0040798F"/>
    <w:rsid w:val="0041105C"/>
    <w:rsid w:val="004111BA"/>
    <w:rsid w:val="00411C40"/>
    <w:rsid w:val="004129A8"/>
    <w:rsid w:val="00412DE1"/>
    <w:rsid w:val="00414022"/>
    <w:rsid w:val="004151A7"/>
    <w:rsid w:val="00415302"/>
    <w:rsid w:val="00415495"/>
    <w:rsid w:val="004155B2"/>
    <w:rsid w:val="00416F9F"/>
    <w:rsid w:val="00417978"/>
    <w:rsid w:val="00420DBC"/>
    <w:rsid w:val="00421C58"/>
    <w:rsid w:val="004228B4"/>
    <w:rsid w:val="00423D37"/>
    <w:rsid w:val="00424A6C"/>
    <w:rsid w:val="00425BD7"/>
    <w:rsid w:val="00425E13"/>
    <w:rsid w:val="0042600D"/>
    <w:rsid w:val="00427C10"/>
    <w:rsid w:val="00427C8E"/>
    <w:rsid w:val="00427D96"/>
    <w:rsid w:val="00430034"/>
    <w:rsid w:val="00430327"/>
    <w:rsid w:val="00430817"/>
    <w:rsid w:val="0043096A"/>
    <w:rsid w:val="00431763"/>
    <w:rsid w:val="004326B1"/>
    <w:rsid w:val="00433F55"/>
    <w:rsid w:val="004342D9"/>
    <w:rsid w:val="00435111"/>
    <w:rsid w:val="004402ED"/>
    <w:rsid w:val="00440889"/>
    <w:rsid w:val="00440A89"/>
    <w:rsid w:val="00442BF7"/>
    <w:rsid w:val="004430AD"/>
    <w:rsid w:val="004436D2"/>
    <w:rsid w:val="00443C4A"/>
    <w:rsid w:val="00444161"/>
    <w:rsid w:val="004449DC"/>
    <w:rsid w:val="004457E9"/>
    <w:rsid w:val="00446014"/>
    <w:rsid w:val="004476E5"/>
    <w:rsid w:val="004478F3"/>
    <w:rsid w:val="004502E4"/>
    <w:rsid w:val="00450636"/>
    <w:rsid w:val="00450EEE"/>
    <w:rsid w:val="004521EB"/>
    <w:rsid w:val="00452470"/>
    <w:rsid w:val="00452C5A"/>
    <w:rsid w:val="0045517A"/>
    <w:rsid w:val="00455CCA"/>
    <w:rsid w:val="00455DAC"/>
    <w:rsid w:val="00455E7B"/>
    <w:rsid w:val="004575A7"/>
    <w:rsid w:val="00460779"/>
    <w:rsid w:val="004611D5"/>
    <w:rsid w:val="0046148E"/>
    <w:rsid w:val="00463A04"/>
    <w:rsid w:val="0046449E"/>
    <w:rsid w:val="00464F1E"/>
    <w:rsid w:val="00465B1D"/>
    <w:rsid w:val="00466FEE"/>
    <w:rsid w:val="004700D7"/>
    <w:rsid w:val="00471893"/>
    <w:rsid w:val="00472D70"/>
    <w:rsid w:val="00474C43"/>
    <w:rsid w:val="004755CD"/>
    <w:rsid w:val="004760AB"/>
    <w:rsid w:val="00476A4B"/>
    <w:rsid w:val="00476F93"/>
    <w:rsid w:val="00477C91"/>
    <w:rsid w:val="004806D4"/>
    <w:rsid w:val="00482094"/>
    <w:rsid w:val="00482874"/>
    <w:rsid w:val="0048393A"/>
    <w:rsid w:val="00483CBB"/>
    <w:rsid w:val="004840DC"/>
    <w:rsid w:val="004840E4"/>
    <w:rsid w:val="00484CC6"/>
    <w:rsid w:val="004867D9"/>
    <w:rsid w:val="00486DD5"/>
    <w:rsid w:val="004870CB"/>
    <w:rsid w:val="0048714C"/>
    <w:rsid w:val="004871DD"/>
    <w:rsid w:val="00487A99"/>
    <w:rsid w:val="00492A55"/>
    <w:rsid w:val="00494F91"/>
    <w:rsid w:val="004963E7"/>
    <w:rsid w:val="00496770"/>
    <w:rsid w:val="00497088"/>
    <w:rsid w:val="00497393"/>
    <w:rsid w:val="00497718"/>
    <w:rsid w:val="00497D0D"/>
    <w:rsid w:val="00497F21"/>
    <w:rsid w:val="004A0AE2"/>
    <w:rsid w:val="004A24BE"/>
    <w:rsid w:val="004A2568"/>
    <w:rsid w:val="004A338C"/>
    <w:rsid w:val="004A3715"/>
    <w:rsid w:val="004A3E27"/>
    <w:rsid w:val="004A53F7"/>
    <w:rsid w:val="004A5921"/>
    <w:rsid w:val="004B2511"/>
    <w:rsid w:val="004B2A63"/>
    <w:rsid w:val="004B3206"/>
    <w:rsid w:val="004B3B37"/>
    <w:rsid w:val="004B401E"/>
    <w:rsid w:val="004B416E"/>
    <w:rsid w:val="004C0F59"/>
    <w:rsid w:val="004C134B"/>
    <w:rsid w:val="004C2655"/>
    <w:rsid w:val="004C3A08"/>
    <w:rsid w:val="004C406E"/>
    <w:rsid w:val="004C5491"/>
    <w:rsid w:val="004C58E7"/>
    <w:rsid w:val="004C5AE0"/>
    <w:rsid w:val="004C6AF6"/>
    <w:rsid w:val="004D012D"/>
    <w:rsid w:val="004D143F"/>
    <w:rsid w:val="004D1EA9"/>
    <w:rsid w:val="004D1F4F"/>
    <w:rsid w:val="004D2096"/>
    <w:rsid w:val="004D2720"/>
    <w:rsid w:val="004D2827"/>
    <w:rsid w:val="004D3103"/>
    <w:rsid w:val="004D354A"/>
    <w:rsid w:val="004D4580"/>
    <w:rsid w:val="004D5AA2"/>
    <w:rsid w:val="004D740D"/>
    <w:rsid w:val="004E0C44"/>
    <w:rsid w:val="004E1258"/>
    <w:rsid w:val="004E198C"/>
    <w:rsid w:val="004E213B"/>
    <w:rsid w:val="004E3B22"/>
    <w:rsid w:val="004E3F77"/>
    <w:rsid w:val="004E79C7"/>
    <w:rsid w:val="004F2908"/>
    <w:rsid w:val="004F2D40"/>
    <w:rsid w:val="004F43B0"/>
    <w:rsid w:val="004F4930"/>
    <w:rsid w:val="004F669D"/>
    <w:rsid w:val="004F6FF6"/>
    <w:rsid w:val="004F7382"/>
    <w:rsid w:val="00504818"/>
    <w:rsid w:val="00504AA3"/>
    <w:rsid w:val="00504AD5"/>
    <w:rsid w:val="00505802"/>
    <w:rsid w:val="00505F4F"/>
    <w:rsid w:val="0050600D"/>
    <w:rsid w:val="005064BC"/>
    <w:rsid w:val="005064F4"/>
    <w:rsid w:val="00510DFD"/>
    <w:rsid w:val="005110E2"/>
    <w:rsid w:val="00511F8C"/>
    <w:rsid w:val="005124FF"/>
    <w:rsid w:val="0051665D"/>
    <w:rsid w:val="005173CD"/>
    <w:rsid w:val="00520335"/>
    <w:rsid w:val="005210AC"/>
    <w:rsid w:val="0052125B"/>
    <w:rsid w:val="00521C8F"/>
    <w:rsid w:val="0052209D"/>
    <w:rsid w:val="005263BA"/>
    <w:rsid w:val="005278E0"/>
    <w:rsid w:val="005317A3"/>
    <w:rsid w:val="00534625"/>
    <w:rsid w:val="00535A99"/>
    <w:rsid w:val="00535DEF"/>
    <w:rsid w:val="00540532"/>
    <w:rsid w:val="00540F44"/>
    <w:rsid w:val="00541309"/>
    <w:rsid w:val="00541EA1"/>
    <w:rsid w:val="00542DC0"/>
    <w:rsid w:val="00543152"/>
    <w:rsid w:val="005443F2"/>
    <w:rsid w:val="005447FD"/>
    <w:rsid w:val="00547223"/>
    <w:rsid w:val="005506D4"/>
    <w:rsid w:val="00550E60"/>
    <w:rsid w:val="0055345A"/>
    <w:rsid w:val="00554D65"/>
    <w:rsid w:val="005558B5"/>
    <w:rsid w:val="00555A33"/>
    <w:rsid w:val="00555D5F"/>
    <w:rsid w:val="005568D4"/>
    <w:rsid w:val="005602AA"/>
    <w:rsid w:val="00560752"/>
    <w:rsid w:val="005607FD"/>
    <w:rsid w:val="005611E4"/>
    <w:rsid w:val="005612A4"/>
    <w:rsid w:val="0056182A"/>
    <w:rsid w:val="00561D7B"/>
    <w:rsid w:val="00563179"/>
    <w:rsid w:val="005633DD"/>
    <w:rsid w:val="00564A2E"/>
    <w:rsid w:val="00564BBB"/>
    <w:rsid w:val="00566C0A"/>
    <w:rsid w:val="005716C6"/>
    <w:rsid w:val="005717EF"/>
    <w:rsid w:val="005721FA"/>
    <w:rsid w:val="0057424E"/>
    <w:rsid w:val="0057486D"/>
    <w:rsid w:val="00574B56"/>
    <w:rsid w:val="00575275"/>
    <w:rsid w:val="00575836"/>
    <w:rsid w:val="005835E8"/>
    <w:rsid w:val="00584FF9"/>
    <w:rsid w:val="00590D3F"/>
    <w:rsid w:val="00590E21"/>
    <w:rsid w:val="00591854"/>
    <w:rsid w:val="00591D70"/>
    <w:rsid w:val="00592B3D"/>
    <w:rsid w:val="00592B3E"/>
    <w:rsid w:val="00593FA5"/>
    <w:rsid w:val="00594481"/>
    <w:rsid w:val="00595907"/>
    <w:rsid w:val="00595F59"/>
    <w:rsid w:val="00596F7C"/>
    <w:rsid w:val="00597332"/>
    <w:rsid w:val="00597B2F"/>
    <w:rsid w:val="00597F13"/>
    <w:rsid w:val="005A09A9"/>
    <w:rsid w:val="005A0BD3"/>
    <w:rsid w:val="005A1809"/>
    <w:rsid w:val="005A1A38"/>
    <w:rsid w:val="005A1A5D"/>
    <w:rsid w:val="005A2341"/>
    <w:rsid w:val="005A270E"/>
    <w:rsid w:val="005A2FC6"/>
    <w:rsid w:val="005A4D5A"/>
    <w:rsid w:val="005A5839"/>
    <w:rsid w:val="005A5A43"/>
    <w:rsid w:val="005A6EBB"/>
    <w:rsid w:val="005B0386"/>
    <w:rsid w:val="005B0A6F"/>
    <w:rsid w:val="005B184C"/>
    <w:rsid w:val="005B2924"/>
    <w:rsid w:val="005B3EC9"/>
    <w:rsid w:val="005B4B39"/>
    <w:rsid w:val="005B5BE4"/>
    <w:rsid w:val="005C0200"/>
    <w:rsid w:val="005C071D"/>
    <w:rsid w:val="005C1C44"/>
    <w:rsid w:val="005C34EF"/>
    <w:rsid w:val="005C3C2F"/>
    <w:rsid w:val="005C4792"/>
    <w:rsid w:val="005C7E4E"/>
    <w:rsid w:val="005D1318"/>
    <w:rsid w:val="005D1DFA"/>
    <w:rsid w:val="005D3B7C"/>
    <w:rsid w:val="005D4C71"/>
    <w:rsid w:val="005D5D00"/>
    <w:rsid w:val="005D5D58"/>
    <w:rsid w:val="005E1326"/>
    <w:rsid w:val="005E3C9E"/>
    <w:rsid w:val="005E5213"/>
    <w:rsid w:val="005E5272"/>
    <w:rsid w:val="005E5A16"/>
    <w:rsid w:val="005E5D25"/>
    <w:rsid w:val="005E7268"/>
    <w:rsid w:val="005E72CD"/>
    <w:rsid w:val="005E7C3B"/>
    <w:rsid w:val="005F1027"/>
    <w:rsid w:val="005F4EBF"/>
    <w:rsid w:val="005F6285"/>
    <w:rsid w:val="005F6E25"/>
    <w:rsid w:val="00601B29"/>
    <w:rsid w:val="006036F8"/>
    <w:rsid w:val="00604A13"/>
    <w:rsid w:val="00604A78"/>
    <w:rsid w:val="00605C53"/>
    <w:rsid w:val="0060698D"/>
    <w:rsid w:val="00610D52"/>
    <w:rsid w:val="00612255"/>
    <w:rsid w:val="00614661"/>
    <w:rsid w:val="00616F3C"/>
    <w:rsid w:val="0061714B"/>
    <w:rsid w:val="0061790B"/>
    <w:rsid w:val="006234B7"/>
    <w:rsid w:val="00623ECC"/>
    <w:rsid w:val="006244A6"/>
    <w:rsid w:val="006269F4"/>
    <w:rsid w:val="00626FCC"/>
    <w:rsid w:val="006271AE"/>
    <w:rsid w:val="006273EF"/>
    <w:rsid w:val="0062794F"/>
    <w:rsid w:val="00630EF3"/>
    <w:rsid w:val="00631E84"/>
    <w:rsid w:val="00631F91"/>
    <w:rsid w:val="00633E55"/>
    <w:rsid w:val="00633F38"/>
    <w:rsid w:val="006348C6"/>
    <w:rsid w:val="00634ABE"/>
    <w:rsid w:val="00634D11"/>
    <w:rsid w:val="00635052"/>
    <w:rsid w:val="006403A8"/>
    <w:rsid w:val="006404BA"/>
    <w:rsid w:val="006412D9"/>
    <w:rsid w:val="006419CC"/>
    <w:rsid w:val="006424A9"/>
    <w:rsid w:val="006461E0"/>
    <w:rsid w:val="006501BB"/>
    <w:rsid w:val="006508AE"/>
    <w:rsid w:val="00652B44"/>
    <w:rsid w:val="00654809"/>
    <w:rsid w:val="006549A5"/>
    <w:rsid w:val="00654A36"/>
    <w:rsid w:val="00655A82"/>
    <w:rsid w:val="00657448"/>
    <w:rsid w:val="00662096"/>
    <w:rsid w:val="006642AD"/>
    <w:rsid w:val="0066505A"/>
    <w:rsid w:val="00666E55"/>
    <w:rsid w:val="0066733B"/>
    <w:rsid w:val="00671A40"/>
    <w:rsid w:val="00671C4F"/>
    <w:rsid w:val="006727A1"/>
    <w:rsid w:val="00672C73"/>
    <w:rsid w:val="00672FE7"/>
    <w:rsid w:val="00675712"/>
    <w:rsid w:val="00675B99"/>
    <w:rsid w:val="0068477F"/>
    <w:rsid w:val="00686203"/>
    <w:rsid w:val="0068677B"/>
    <w:rsid w:val="006921EE"/>
    <w:rsid w:val="00695A4F"/>
    <w:rsid w:val="00696DFE"/>
    <w:rsid w:val="006978DC"/>
    <w:rsid w:val="00697E4D"/>
    <w:rsid w:val="006A12C0"/>
    <w:rsid w:val="006A23FF"/>
    <w:rsid w:val="006A2B00"/>
    <w:rsid w:val="006A5319"/>
    <w:rsid w:val="006A5645"/>
    <w:rsid w:val="006A6385"/>
    <w:rsid w:val="006A6527"/>
    <w:rsid w:val="006B0EC3"/>
    <w:rsid w:val="006B1628"/>
    <w:rsid w:val="006B1DCF"/>
    <w:rsid w:val="006B2C5E"/>
    <w:rsid w:val="006B4145"/>
    <w:rsid w:val="006B62F0"/>
    <w:rsid w:val="006B6885"/>
    <w:rsid w:val="006B7762"/>
    <w:rsid w:val="006B7F87"/>
    <w:rsid w:val="006C02D7"/>
    <w:rsid w:val="006C062A"/>
    <w:rsid w:val="006C0E6A"/>
    <w:rsid w:val="006C1569"/>
    <w:rsid w:val="006C3C79"/>
    <w:rsid w:val="006C56BF"/>
    <w:rsid w:val="006C6F37"/>
    <w:rsid w:val="006D0355"/>
    <w:rsid w:val="006D442D"/>
    <w:rsid w:val="006D4B0B"/>
    <w:rsid w:val="006D5D9C"/>
    <w:rsid w:val="006D68B5"/>
    <w:rsid w:val="006D7473"/>
    <w:rsid w:val="006D7D7E"/>
    <w:rsid w:val="006E06CD"/>
    <w:rsid w:val="006E0F4D"/>
    <w:rsid w:val="006E10B1"/>
    <w:rsid w:val="006E1E9D"/>
    <w:rsid w:val="006E23FB"/>
    <w:rsid w:val="006E2ACB"/>
    <w:rsid w:val="006E3B39"/>
    <w:rsid w:val="006E40F3"/>
    <w:rsid w:val="006E517B"/>
    <w:rsid w:val="006E7E1A"/>
    <w:rsid w:val="006F004B"/>
    <w:rsid w:val="006F06C8"/>
    <w:rsid w:val="006F0DA7"/>
    <w:rsid w:val="006F1360"/>
    <w:rsid w:val="006F2B21"/>
    <w:rsid w:val="006F31B7"/>
    <w:rsid w:val="006F48DB"/>
    <w:rsid w:val="006F4D41"/>
    <w:rsid w:val="006F5C31"/>
    <w:rsid w:val="006F63BB"/>
    <w:rsid w:val="007015DC"/>
    <w:rsid w:val="00702112"/>
    <w:rsid w:val="007024B7"/>
    <w:rsid w:val="007026FE"/>
    <w:rsid w:val="007042A4"/>
    <w:rsid w:val="00704FD6"/>
    <w:rsid w:val="007065DF"/>
    <w:rsid w:val="0070778F"/>
    <w:rsid w:val="00707A31"/>
    <w:rsid w:val="00710664"/>
    <w:rsid w:val="007128B0"/>
    <w:rsid w:val="0071465E"/>
    <w:rsid w:val="0071560A"/>
    <w:rsid w:val="00720A82"/>
    <w:rsid w:val="007218A0"/>
    <w:rsid w:val="00721CC7"/>
    <w:rsid w:val="00722DFE"/>
    <w:rsid w:val="007233F2"/>
    <w:rsid w:val="00723F6B"/>
    <w:rsid w:val="007248B5"/>
    <w:rsid w:val="00726951"/>
    <w:rsid w:val="007327AE"/>
    <w:rsid w:val="0073303C"/>
    <w:rsid w:val="0073371D"/>
    <w:rsid w:val="00735426"/>
    <w:rsid w:val="00735B18"/>
    <w:rsid w:val="00735BB2"/>
    <w:rsid w:val="00736391"/>
    <w:rsid w:val="007368CE"/>
    <w:rsid w:val="00737DDC"/>
    <w:rsid w:val="0074169A"/>
    <w:rsid w:val="00745B0B"/>
    <w:rsid w:val="00746259"/>
    <w:rsid w:val="00750C5D"/>
    <w:rsid w:val="007514A0"/>
    <w:rsid w:val="00753147"/>
    <w:rsid w:val="007539E3"/>
    <w:rsid w:val="00755CD6"/>
    <w:rsid w:val="007573DC"/>
    <w:rsid w:val="007574ED"/>
    <w:rsid w:val="007576B2"/>
    <w:rsid w:val="00757A76"/>
    <w:rsid w:val="00757D54"/>
    <w:rsid w:val="0076184D"/>
    <w:rsid w:val="00762C92"/>
    <w:rsid w:val="00763466"/>
    <w:rsid w:val="007654AF"/>
    <w:rsid w:val="00766FEB"/>
    <w:rsid w:val="007674C7"/>
    <w:rsid w:val="0077046A"/>
    <w:rsid w:val="0077053D"/>
    <w:rsid w:val="00773133"/>
    <w:rsid w:val="0077420B"/>
    <w:rsid w:val="00774E07"/>
    <w:rsid w:val="00775BBC"/>
    <w:rsid w:val="00775EB8"/>
    <w:rsid w:val="0078001A"/>
    <w:rsid w:val="0078184F"/>
    <w:rsid w:val="007818F0"/>
    <w:rsid w:val="00785917"/>
    <w:rsid w:val="00790387"/>
    <w:rsid w:val="00791B66"/>
    <w:rsid w:val="007926C7"/>
    <w:rsid w:val="00792EEA"/>
    <w:rsid w:val="00793BC5"/>
    <w:rsid w:val="007942CF"/>
    <w:rsid w:val="0079473B"/>
    <w:rsid w:val="0079538D"/>
    <w:rsid w:val="0079657D"/>
    <w:rsid w:val="00796D87"/>
    <w:rsid w:val="007A08DA"/>
    <w:rsid w:val="007A112F"/>
    <w:rsid w:val="007A22E7"/>
    <w:rsid w:val="007A24FA"/>
    <w:rsid w:val="007A334D"/>
    <w:rsid w:val="007A3A99"/>
    <w:rsid w:val="007A42F0"/>
    <w:rsid w:val="007A4A10"/>
    <w:rsid w:val="007A4D4D"/>
    <w:rsid w:val="007A5563"/>
    <w:rsid w:val="007A6847"/>
    <w:rsid w:val="007A6A93"/>
    <w:rsid w:val="007A6C4E"/>
    <w:rsid w:val="007A6C8C"/>
    <w:rsid w:val="007B280A"/>
    <w:rsid w:val="007B49ED"/>
    <w:rsid w:val="007B76CA"/>
    <w:rsid w:val="007C0976"/>
    <w:rsid w:val="007C0CE8"/>
    <w:rsid w:val="007C0E07"/>
    <w:rsid w:val="007C4001"/>
    <w:rsid w:val="007C5B9B"/>
    <w:rsid w:val="007D007E"/>
    <w:rsid w:val="007D03E8"/>
    <w:rsid w:val="007D0B19"/>
    <w:rsid w:val="007D18B9"/>
    <w:rsid w:val="007D1E69"/>
    <w:rsid w:val="007D3B7E"/>
    <w:rsid w:val="007D4DAB"/>
    <w:rsid w:val="007D5034"/>
    <w:rsid w:val="007D54B9"/>
    <w:rsid w:val="007D5A8D"/>
    <w:rsid w:val="007D6304"/>
    <w:rsid w:val="007E36E7"/>
    <w:rsid w:val="007E56D4"/>
    <w:rsid w:val="007E5917"/>
    <w:rsid w:val="007E763B"/>
    <w:rsid w:val="007E7A13"/>
    <w:rsid w:val="007E7CE0"/>
    <w:rsid w:val="007F0864"/>
    <w:rsid w:val="007F0995"/>
    <w:rsid w:val="007F129A"/>
    <w:rsid w:val="007F41DB"/>
    <w:rsid w:val="007F4A4B"/>
    <w:rsid w:val="007F584B"/>
    <w:rsid w:val="007F7D05"/>
    <w:rsid w:val="00801538"/>
    <w:rsid w:val="00801DB6"/>
    <w:rsid w:val="00803160"/>
    <w:rsid w:val="0080347E"/>
    <w:rsid w:val="008035EE"/>
    <w:rsid w:val="0080380D"/>
    <w:rsid w:val="008039E2"/>
    <w:rsid w:val="00804247"/>
    <w:rsid w:val="00805DCA"/>
    <w:rsid w:val="008061F1"/>
    <w:rsid w:val="008138E1"/>
    <w:rsid w:val="008139B9"/>
    <w:rsid w:val="00814DE2"/>
    <w:rsid w:val="008154BF"/>
    <w:rsid w:val="008160B7"/>
    <w:rsid w:val="0081679C"/>
    <w:rsid w:val="008168AC"/>
    <w:rsid w:val="00816D44"/>
    <w:rsid w:val="00817C29"/>
    <w:rsid w:val="008213E8"/>
    <w:rsid w:val="00821BC9"/>
    <w:rsid w:val="00823445"/>
    <w:rsid w:val="00823813"/>
    <w:rsid w:val="00823DA8"/>
    <w:rsid w:val="00824E13"/>
    <w:rsid w:val="00827228"/>
    <w:rsid w:val="008308E0"/>
    <w:rsid w:val="0083398E"/>
    <w:rsid w:val="008344B1"/>
    <w:rsid w:val="00837A7F"/>
    <w:rsid w:val="00840A77"/>
    <w:rsid w:val="00840F62"/>
    <w:rsid w:val="00841493"/>
    <w:rsid w:val="008436F4"/>
    <w:rsid w:val="00843848"/>
    <w:rsid w:val="00845859"/>
    <w:rsid w:val="00846217"/>
    <w:rsid w:val="008468D8"/>
    <w:rsid w:val="0085022F"/>
    <w:rsid w:val="00850588"/>
    <w:rsid w:val="00850601"/>
    <w:rsid w:val="00850C7E"/>
    <w:rsid w:val="00851605"/>
    <w:rsid w:val="008519D9"/>
    <w:rsid w:val="00856014"/>
    <w:rsid w:val="0086466E"/>
    <w:rsid w:val="00864992"/>
    <w:rsid w:val="0086527A"/>
    <w:rsid w:val="00865C32"/>
    <w:rsid w:val="008668FD"/>
    <w:rsid w:val="00866F29"/>
    <w:rsid w:val="00866FA0"/>
    <w:rsid w:val="0087065C"/>
    <w:rsid w:val="008720C7"/>
    <w:rsid w:val="00873BC0"/>
    <w:rsid w:val="00873C99"/>
    <w:rsid w:val="00874F4F"/>
    <w:rsid w:val="008755AD"/>
    <w:rsid w:val="00875709"/>
    <w:rsid w:val="0087601E"/>
    <w:rsid w:val="0087639D"/>
    <w:rsid w:val="008838E8"/>
    <w:rsid w:val="00883F9A"/>
    <w:rsid w:val="00887103"/>
    <w:rsid w:val="00887D10"/>
    <w:rsid w:val="0089040C"/>
    <w:rsid w:val="00890B95"/>
    <w:rsid w:val="008922B6"/>
    <w:rsid w:val="008943FA"/>
    <w:rsid w:val="00894861"/>
    <w:rsid w:val="00894D37"/>
    <w:rsid w:val="00896064"/>
    <w:rsid w:val="00896B31"/>
    <w:rsid w:val="00896FC2"/>
    <w:rsid w:val="00897D58"/>
    <w:rsid w:val="008A06CB"/>
    <w:rsid w:val="008A1B03"/>
    <w:rsid w:val="008A1D98"/>
    <w:rsid w:val="008A26AE"/>
    <w:rsid w:val="008A4036"/>
    <w:rsid w:val="008A484F"/>
    <w:rsid w:val="008A6787"/>
    <w:rsid w:val="008A7841"/>
    <w:rsid w:val="008A7E08"/>
    <w:rsid w:val="008B0DFE"/>
    <w:rsid w:val="008B11AC"/>
    <w:rsid w:val="008B1963"/>
    <w:rsid w:val="008B2B84"/>
    <w:rsid w:val="008B31B6"/>
    <w:rsid w:val="008B3B99"/>
    <w:rsid w:val="008B47AE"/>
    <w:rsid w:val="008B6E67"/>
    <w:rsid w:val="008C08ED"/>
    <w:rsid w:val="008C22D9"/>
    <w:rsid w:val="008C32DE"/>
    <w:rsid w:val="008C5044"/>
    <w:rsid w:val="008C5C41"/>
    <w:rsid w:val="008C60C5"/>
    <w:rsid w:val="008C679D"/>
    <w:rsid w:val="008C70C6"/>
    <w:rsid w:val="008C7E9D"/>
    <w:rsid w:val="008D1625"/>
    <w:rsid w:val="008D1B33"/>
    <w:rsid w:val="008D1C70"/>
    <w:rsid w:val="008D355A"/>
    <w:rsid w:val="008D456F"/>
    <w:rsid w:val="008D4EF7"/>
    <w:rsid w:val="008D75B0"/>
    <w:rsid w:val="008E1898"/>
    <w:rsid w:val="008E4EA0"/>
    <w:rsid w:val="008E4F62"/>
    <w:rsid w:val="008E6D0E"/>
    <w:rsid w:val="008E7309"/>
    <w:rsid w:val="008E7846"/>
    <w:rsid w:val="008F00DF"/>
    <w:rsid w:val="008F041B"/>
    <w:rsid w:val="008F0C83"/>
    <w:rsid w:val="008F0C87"/>
    <w:rsid w:val="008F2251"/>
    <w:rsid w:val="008F2C83"/>
    <w:rsid w:val="008F358A"/>
    <w:rsid w:val="008F35E6"/>
    <w:rsid w:val="008F360E"/>
    <w:rsid w:val="008F4A3E"/>
    <w:rsid w:val="008F68AD"/>
    <w:rsid w:val="008F6A1A"/>
    <w:rsid w:val="00900BF6"/>
    <w:rsid w:val="00902290"/>
    <w:rsid w:val="00906129"/>
    <w:rsid w:val="009064DA"/>
    <w:rsid w:val="00910D81"/>
    <w:rsid w:val="009113C9"/>
    <w:rsid w:val="00912235"/>
    <w:rsid w:val="00912392"/>
    <w:rsid w:val="009139EC"/>
    <w:rsid w:val="009153FA"/>
    <w:rsid w:val="009156BE"/>
    <w:rsid w:val="009156F0"/>
    <w:rsid w:val="009157FF"/>
    <w:rsid w:val="00916D2C"/>
    <w:rsid w:val="009171D6"/>
    <w:rsid w:val="0092030F"/>
    <w:rsid w:val="00921EEF"/>
    <w:rsid w:val="00922711"/>
    <w:rsid w:val="00924527"/>
    <w:rsid w:val="009245AE"/>
    <w:rsid w:val="009253EE"/>
    <w:rsid w:val="009262F9"/>
    <w:rsid w:val="00926741"/>
    <w:rsid w:val="00926E35"/>
    <w:rsid w:val="0093495F"/>
    <w:rsid w:val="00934ACA"/>
    <w:rsid w:val="00935587"/>
    <w:rsid w:val="009360A4"/>
    <w:rsid w:val="009379EB"/>
    <w:rsid w:val="009411FC"/>
    <w:rsid w:val="0094456A"/>
    <w:rsid w:val="00944B9B"/>
    <w:rsid w:val="00945CEB"/>
    <w:rsid w:val="009465D6"/>
    <w:rsid w:val="0094746A"/>
    <w:rsid w:val="0095039E"/>
    <w:rsid w:val="00950615"/>
    <w:rsid w:val="0095157D"/>
    <w:rsid w:val="00954A33"/>
    <w:rsid w:val="00955676"/>
    <w:rsid w:val="009565C9"/>
    <w:rsid w:val="00956AB6"/>
    <w:rsid w:val="00957B8E"/>
    <w:rsid w:val="009610A9"/>
    <w:rsid w:val="00961548"/>
    <w:rsid w:val="0096289F"/>
    <w:rsid w:val="009642D4"/>
    <w:rsid w:val="00964A2E"/>
    <w:rsid w:val="0096526A"/>
    <w:rsid w:val="00965F91"/>
    <w:rsid w:val="00966981"/>
    <w:rsid w:val="0096758E"/>
    <w:rsid w:val="009677CD"/>
    <w:rsid w:val="00967ED5"/>
    <w:rsid w:val="00967EF3"/>
    <w:rsid w:val="00971683"/>
    <w:rsid w:val="00972CBA"/>
    <w:rsid w:val="009732D8"/>
    <w:rsid w:val="00973474"/>
    <w:rsid w:val="00973D9D"/>
    <w:rsid w:val="00974173"/>
    <w:rsid w:val="00974B10"/>
    <w:rsid w:val="00975F96"/>
    <w:rsid w:val="0097639C"/>
    <w:rsid w:val="00981B37"/>
    <w:rsid w:val="0098257C"/>
    <w:rsid w:val="00983C71"/>
    <w:rsid w:val="00983FA8"/>
    <w:rsid w:val="00985249"/>
    <w:rsid w:val="0098587D"/>
    <w:rsid w:val="00985E46"/>
    <w:rsid w:val="00990243"/>
    <w:rsid w:val="0099041D"/>
    <w:rsid w:val="0099047E"/>
    <w:rsid w:val="009915FD"/>
    <w:rsid w:val="00993A89"/>
    <w:rsid w:val="009975C6"/>
    <w:rsid w:val="009A05E9"/>
    <w:rsid w:val="009A08CC"/>
    <w:rsid w:val="009A19A3"/>
    <w:rsid w:val="009A21B4"/>
    <w:rsid w:val="009A34AC"/>
    <w:rsid w:val="009A3D40"/>
    <w:rsid w:val="009A5AC6"/>
    <w:rsid w:val="009A5D39"/>
    <w:rsid w:val="009A6024"/>
    <w:rsid w:val="009A642B"/>
    <w:rsid w:val="009A6C2D"/>
    <w:rsid w:val="009A779E"/>
    <w:rsid w:val="009B2F60"/>
    <w:rsid w:val="009B34CD"/>
    <w:rsid w:val="009B370D"/>
    <w:rsid w:val="009B3F43"/>
    <w:rsid w:val="009B5FD7"/>
    <w:rsid w:val="009B693B"/>
    <w:rsid w:val="009B6B30"/>
    <w:rsid w:val="009B6D61"/>
    <w:rsid w:val="009C09E2"/>
    <w:rsid w:val="009C0DE2"/>
    <w:rsid w:val="009C1006"/>
    <w:rsid w:val="009C276D"/>
    <w:rsid w:val="009C5733"/>
    <w:rsid w:val="009C57AA"/>
    <w:rsid w:val="009C7512"/>
    <w:rsid w:val="009D3482"/>
    <w:rsid w:val="009D3D0D"/>
    <w:rsid w:val="009D4511"/>
    <w:rsid w:val="009D4893"/>
    <w:rsid w:val="009D7401"/>
    <w:rsid w:val="009D7D93"/>
    <w:rsid w:val="009E295D"/>
    <w:rsid w:val="009E2B5C"/>
    <w:rsid w:val="009E3CA0"/>
    <w:rsid w:val="009E67FA"/>
    <w:rsid w:val="009F4847"/>
    <w:rsid w:val="009F4A92"/>
    <w:rsid w:val="009F5AD0"/>
    <w:rsid w:val="00A013B8"/>
    <w:rsid w:val="00A01674"/>
    <w:rsid w:val="00A02646"/>
    <w:rsid w:val="00A026E8"/>
    <w:rsid w:val="00A02D8E"/>
    <w:rsid w:val="00A05203"/>
    <w:rsid w:val="00A06066"/>
    <w:rsid w:val="00A07E20"/>
    <w:rsid w:val="00A07EEE"/>
    <w:rsid w:val="00A100D1"/>
    <w:rsid w:val="00A106A5"/>
    <w:rsid w:val="00A10973"/>
    <w:rsid w:val="00A14A57"/>
    <w:rsid w:val="00A15262"/>
    <w:rsid w:val="00A16E8D"/>
    <w:rsid w:val="00A178A7"/>
    <w:rsid w:val="00A21A38"/>
    <w:rsid w:val="00A228A0"/>
    <w:rsid w:val="00A22F18"/>
    <w:rsid w:val="00A2456E"/>
    <w:rsid w:val="00A245C1"/>
    <w:rsid w:val="00A248FA"/>
    <w:rsid w:val="00A26F16"/>
    <w:rsid w:val="00A3085D"/>
    <w:rsid w:val="00A3393B"/>
    <w:rsid w:val="00A34762"/>
    <w:rsid w:val="00A36533"/>
    <w:rsid w:val="00A36816"/>
    <w:rsid w:val="00A368D5"/>
    <w:rsid w:val="00A36C46"/>
    <w:rsid w:val="00A40C55"/>
    <w:rsid w:val="00A415C4"/>
    <w:rsid w:val="00A41C0B"/>
    <w:rsid w:val="00A42274"/>
    <w:rsid w:val="00A43C90"/>
    <w:rsid w:val="00A43F2C"/>
    <w:rsid w:val="00A4527A"/>
    <w:rsid w:val="00A458EA"/>
    <w:rsid w:val="00A45AEE"/>
    <w:rsid w:val="00A46CC7"/>
    <w:rsid w:val="00A475A0"/>
    <w:rsid w:val="00A50835"/>
    <w:rsid w:val="00A51B99"/>
    <w:rsid w:val="00A51E04"/>
    <w:rsid w:val="00A521DE"/>
    <w:rsid w:val="00A526A0"/>
    <w:rsid w:val="00A52ADF"/>
    <w:rsid w:val="00A52C7B"/>
    <w:rsid w:val="00A53021"/>
    <w:rsid w:val="00A55368"/>
    <w:rsid w:val="00A55ADD"/>
    <w:rsid w:val="00A5686B"/>
    <w:rsid w:val="00A5709F"/>
    <w:rsid w:val="00A61302"/>
    <w:rsid w:val="00A61BBB"/>
    <w:rsid w:val="00A61FDE"/>
    <w:rsid w:val="00A656B2"/>
    <w:rsid w:val="00A66E3B"/>
    <w:rsid w:val="00A674B5"/>
    <w:rsid w:val="00A675D3"/>
    <w:rsid w:val="00A6798D"/>
    <w:rsid w:val="00A67A45"/>
    <w:rsid w:val="00A706CF"/>
    <w:rsid w:val="00A70AEB"/>
    <w:rsid w:val="00A71341"/>
    <w:rsid w:val="00A71C5F"/>
    <w:rsid w:val="00A73B44"/>
    <w:rsid w:val="00A74093"/>
    <w:rsid w:val="00A75AA4"/>
    <w:rsid w:val="00A76B5B"/>
    <w:rsid w:val="00A76C35"/>
    <w:rsid w:val="00A82419"/>
    <w:rsid w:val="00A82AFB"/>
    <w:rsid w:val="00A833C9"/>
    <w:rsid w:val="00A83869"/>
    <w:rsid w:val="00A839D5"/>
    <w:rsid w:val="00A84E7D"/>
    <w:rsid w:val="00A85A11"/>
    <w:rsid w:val="00A86C33"/>
    <w:rsid w:val="00A90542"/>
    <w:rsid w:val="00A9176E"/>
    <w:rsid w:val="00A93FAA"/>
    <w:rsid w:val="00A949BA"/>
    <w:rsid w:val="00A9584A"/>
    <w:rsid w:val="00A95EE0"/>
    <w:rsid w:val="00A9689E"/>
    <w:rsid w:val="00AA1A45"/>
    <w:rsid w:val="00AA1DF4"/>
    <w:rsid w:val="00AA2DB9"/>
    <w:rsid w:val="00AA383B"/>
    <w:rsid w:val="00AA715F"/>
    <w:rsid w:val="00AB021B"/>
    <w:rsid w:val="00AB0ADF"/>
    <w:rsid w:val="00AB232E"/>
    <w:rsid w:val="00AB3760"/>
    <w:rsid w:val="00AB3C79"/>
    <w:rsid w:val="00AB674C"/>
    <w:rsid w:val="00AB6AA2"/>
    <w:rsid w:val="00AB6DB9"/>
    <w:rsid w:val="00AB7409"/>
    <w:rsid w:val="00AC006E"/>
    <w:rsid w:val="00AC0481"/>
    <w:rsid w:val="00AC0982"/>
    <w:rsid w:val="00AC0DAD"/>
    <w:rsid w:val="00AC0F17"/>
    <w:rsid w:val="00AC38FB"/>
    <w:rsid w:val="00AC5F2A"/>
    <w:rsid w:val="00AC7EF5"/>
    <w:rsid w:val="00AD0CF2"/>
    <w:rsid w:val="00AD3F44"/>
    <w:rsid w:val="00AD42D3"/>
    <w:rsid w:val="00AD4B20"/>
    <w:rsid w:val="00AD4D8E"/>
    <w:rsid w:val="00AD68A9"/>
    <w:rsid w:val="00AE08EE"/>
    <w:rsid w:val="00AE0F99"/>
    <w:rsid w:val="00AE25A6"/>
    <w:rsid w:val="00AE4A0C"/>
    <w:rsid w:val="00AE4D61"/>
    <w:rsid w:val="00AE510A"/>
    <w:rsid w:val="00AE676F"/>
    <w:rsid w:val="00AE6AB4"/>
    <w:rsid w:val="00AE6D2D"/>
    <w:rsid w:val="00AF0F64"/>
    <w:rsid w:val="00AF19BE"/>
    <w:rsid w:val="00AF1A62"/>
    <w:rsid w:val="00AF3792"/>
    <w:rsid w:val="00AF4F4A"/>
    <w:rsid w:val="00AF6449"/>
    <w:rsid w:val="00AF6A0B"/>
    <w:rsid w:val="00B002F5"/>
    <w:rsid w:val="00B00688"/>
    <w:rsid w:val="00B019FD"/>
    <w:rsid w:val="00B03328"/>
    <w:rsid w:val="00B054AC"/>
    <w:rsid w:val="00B06CD8"/>
    <w:rsid w:val="00B071AA"/>
    <w:rsid w:val="00B114F6"/>
    <w:rsid w:val="00B1380B"/>
    <w:rsid w:val="00B14489"/>
    <w:rsid w:val="00B1607A"/>
    <w:rsid w:val="00B160EB"/>
    <w:rsid w:val="00B166ED"/>
    <w:rsid w:val="00B16BB5"/>
    <w:rsid w:val="00B178F5"/>
    <w:rsid w:val="00B20B22"/>
    <w:rsid w:val="00B21BBC"/>
    <w:rsid w:val="00B22E24"/>
    <w:rsid w:val="00B24224"/>
    <w:rsid w:val="00B2424B"/>
    <w:rsid w:val="00B24FB5"/>
    <w:rsid w:val="00B2573D"/>
    <w:rsid w:val="00B26022"/>
    <w:rsid w:val="00B2654D"/>
    <w:rsid w:val="00B27A51"/>
    <w:rsid w:val="00B27D81"/>
    <w:rsid w:val="00B30FE9"/>
    <w:rsid w:val="00B31D9E"/>
    <w:rsid w:val="00B32124"/>
    <w:rsid w:val="00B321FC"/>
    <w:rsid w:val="00B352BB"/>
    <w:rsid w:val="00B35D3B"/>
    <w:rsid w:val="00B36E84"/>
    <w:rsid w:val="00B37886"/>
    <w:rsid w:val="00B4324D"/>
    <w:rsid w:val="00B440C7"/>
    <w:rsid w:val="00B522B2"/>
    <w:rsid w:val="00B55011"/>
    <w:rsid w:val="00B5575D"/>
    <w:rsid w:val="00B56742"/>
    <w:rsid w:val="00B56E8E"/>
    <w:rsid w:val="00B5762A"/>
    <w:rsid w:val="00B60FF5"/>
    <w:rsid w:val="00B61AD1"/>
    <w:rsid w:val="00B624CC"/>
    <w:rsid w:val="00B626AE"/>
    <w:rsid w:val="00B62985"/>
    <w:rsid w:val="00B6464E"/>
    <w:rsid w:val="00B64F8E"/>
    <w:rsid w:val="00B65554"/>
    <w:rsid w:val="00B65DBA"/>
    <w:rsid w:val="00B729FB"/>
    <w:rsid w:val="00B735E1"/>
    <w:rsid w:val="00B737F6"/>
    <w:rsid w:val="00B75831"/>
    <w:rsid w:val="00B765A1"/>
    <w:rsid w:val="00B767F6"/>
    <w:rsid w:val="00B77CFB"/>
    <w:rsid w:val="00B80375"/>
    <w:rsid w:val="00B81DC5"/>
    <w:rsid w:val="00B830A0"/>
    <w:rsid w:val="00B846E9"/>
    <w:rsid w:val="00B85423"/>
    <w:rsid w:val="00B8552D"/>
    <w:rsid w:val="00B8606F"/>
    <w:rsid w:val="00B8697E"/>
    <w:rsid w:val="00B87AF8"/>
    <w:rsid w:val="00B87B41"/>
    <w:rsid w:val="00B908EF"/>
    <w:rsid w:val="00B92A5D"/>
    <w:rsid w:val="00B94D50"/>
    <w:rsid w:val="00B9597F"/>
    <w:rsid w:val="00B9661C"/>
    <w:rsid w:val="00B9768D"/>
    <w:rsid w:val="00BA10C5"/>
    <w:rsid w:val="00BA11E3"/>
    <w:rsid w:val="00BA2027"/>
    <w:rsid w:val="00BA2424"/>
    <w:rsid w:val="00BA43F5"/>
    <w:rsid w:val="00BA476A"/>
    <w:rsid w:val="00BA5695"/>
    <w:rsid w:val="00BA6FEA"/>
    <w:rsid w:val="00BA79F3"/>
    <w:rsid w:val="00BB23F9"/>
    <w:rsid w:val="00BB4091"/>
    <w:rsid w:val="00BB585D"/>
    <w:rsid w:val="00BB5B0C"/>
    <w:rsid w:val="00BB5C96"/>
    <w:rsid w:val="00BB5E17"/>
    <w:rsid w:val="00BB7020"/>
    <w:rsid w:val="00BB7BB5"/>
    <w:rsid w:val="00BB7D81"/>
    <w:rsid w:val="00BC08BE"/>
    <w:rsid w:val="00BC2E44"/>
    <w:rsid w:val="00BC31AC"/>
    <w:rsid w:val="00BC4039"/>
    <w:rsid w:val="00BC55CF"/>
    <w:rsid w:val="00BC6150"/>
    <w:rsid w:val="00BC63AE"/>
    <w:rsid w:val="00BD0D7D"/>
    <w:rsid w:val="00BD1E3A"/>
    <w:rsid w:val="00BD1F7E"/>
    <w:rsid w:val="00BD6CCE"/>
    <w:rsid w:val="00BD7CB5"/>
    <w:rsid w:val="00BE06F3"/>
    <w:rsid w:val="00BE0F66"/>
    <w:rsid w:val="00BE17E5"/>
    <w:rsid w:val="00BE4724"/>
    <w:rsid w:val="00BE4FEE"/>
    <w:rsid w:val="00BE524A"/>
    <w:rsid w:val="00BE652E"/>
    <w:rsid w:val="00BF0481"/>
    <w:rsid w:val="00BF268A"/>
    <w:rsid w:val="00BF33CD"/>
    <w:rsid w:val="00BF5C81"/>
    <w:rsid w:val="00BF7684"/>
    <w:rsid w:val="00C0054F"/>
    <w:rsid w:val="00C013C3"/>
    <w:rsid w:val="00C02101"/>
    <w:rsid w:val="00C03AA9"/>
    <w:rsid w:val="00C04119"/>
    <w:rsid w:val="00C0433E"/>
    <w:rsid w:val="00C04954"/>
    <w:rsid w:val="00C04DBC"/>
    <w:rsid w:val="00C06AA8"/>
    <w:rsid w:val="00C06E8A"/>
    <w:rsid w:val="00C07DAB"/>
    <w:rsid w:val="00C104BF"/>
    <w:rsid w:val="00C116F0"/>
    <w:rsid w:val="00C116F8"/>
    <w:rsid w:val="00C133FB"/>
    <w:rsid w:val="00C138EB"/>
    <w:rsid w:val="00C14B63"/>
    <w:rsid w:val="00C15FD2"/>
    <w:rsid w:val="00C173E0"/>
    <w:rsid w:val="00C17A06"/>
    <w:rsid w:val="00C20D24"/>
    <w:rsid w:val="00C236AE"/>
    <w:rsid w:val="00C2377D"/>
    <w:rsid w:val="00C25A11"/>
    <w:rsid w:val="00C301D9"/>
    <w:rsid w:val="00C318A4"/>
    <w:rsid w:val="00C3334D"/>
    <w:rsid w:val="00C33FFF"/>
    <w:rsid w:val="00C350DA"/>
    <w:rsid w:val="00C35A0A"/>
    <w:rsid w:val="00C35F0A"/>
    <w:rsid w:val="00C3653F"/>
    <w:rsid w:val="00C3786E"/>
    <w:rsid w:val="00C41D68"/>
    <w:rsid w:val="00C44CF8"/>
    <w:rsid w:val="00C4550D"/>
    <w:rsid w:val="00C46E82"/>
    <w:rsid w:val="00C501ED"/>
    <w:rsid w:val="00C50406"/>
    <w:rsid w:val="00C5166B"/>
    <w:rsid w:val="00C53BEC"/>
    <w:rsid w:val="00C541E1"/>
    <w:rsid w:val="00C54FB6"/>
    <w:rsid w:val="00C5505F"/>
    <w:rsid w:val="00C55F5F"/>
    <w:rsid w:val="00C6010C"/>
    <w:rsid w:val="00C6019E"/>
    <w:rsid w:val="00C60E15"/>
    <w:rsid w:val="00C6284F"/>
    <w:rsid w:val="00C6429D"/>
    <w:rsid w:val="00C64409"/>
    <w:rsid w:val="00C65218"/>
    <w:rsid w:val="00C65A1B"/>
    <w:rsid w:val="00C66839"/>
    <w:rsid w:val="00C66C9D"/>
    <w:rsid w:val="00C70EBE"/>
    <w:rsid w:val="00C726E0"/>
    <w:rsid w:val="00C73545"/>
    <w:rsid w:val="00C740EC"/>
    <w:rsid w:val="00C7590A"/>
    <w:rsid w:val="00C8077E"/>
    <w:rsid w:val="00C80C43"/>
    <w:rsid w:val="00C83258"/>
    <w:rsid w:val="00C8342D"/>
    <w:rsid w:val="00C84ED0"/>
    <w:rsid w:val="00C855A0"/>
    <w:rsid w:val="00C8661D"/>
    <w:rsid w:val="00C87002"/>
    <w:rsid w:val="00C87212"/>
    <w:rsid w:val="00C87615"/>
    <w:rsid w:val="00C876C1"/>
    <w:rsid w:val="00C9082A"/>
    <w:rsid w:val="00C91A9C"/>
    <w:rsid w:val="00C928A8"/>
    <w:rsid w:val="00C93C68"/>
    <w:rsid w:val="00C95A50"/>
    <w:rsid w:val="00C95FFF"/>
    <w:rsid w:val="00C9635A"/>
    <w:rsid w:val="00C9650D"/>
    <w:rsid w:val="00C97698"/>
    <w:rsid w:val="00CA1404"/>
    <w:rsid w:val="00CA2677"/>
    <w:rsid w:val="00CA3DF2"/>
    <w:rsid w:val="00CA66CE"/>
    <w:rsid w:val="00CA7E88"/>
    <w:rsid w:val="00CB18E4"/>
    <w:rsid w:val="00CB3A9A"/>
    <w:rsid w:val="00CB4116"/>
    <w:rsid w:val="00CB5A0B"/>
    <w:rsid w:val="00CB5F95"/>
    <w:rsid w:val="00CB7D74"/>
    <w:rsid w:val="00CC0998"/>
    <w:rsid w:val="00CC219D"/>
    <w:rsid w:val="00CC2463"/>
    <w:rsid w:val="00CC293F"/>
    <w:rsid w:val="00CC38F6"/>
    <w:rsid w:val="00CC7CD7"/>
    <w:rsid w:val="00CC7F4F"/>
    <w:rsid w:val="00CD061E"/>
    <w:rsid w:val="00CD0CA1"/>
    <w:rsid w:val="00CD1B08"/>
    <w:rsid w:val="00CD1E23"/>
    <w:rsid w:val="00CD2311"/>
    <w:rsid w:val="00CD38AB"/>
    <w:rsid w:val="00CD5878"/>
    <w:rsid w:val="00CE0D96"/>
    <w:rsid w:val="00CE2475"/>
    <w:rsid w:val="00CE2E28"/>
    <w:rsid w:val="00CE30D4"/>
    <w:rsid w:val="00CE4C0E"/>
    <w:rsid w:val="00CE72B3"/>
    <w:rsid w:val="00CE7BF6"/>
    <w:rsid w:val="00CF00A2"/>
    <w:rsid w:val="00CF0354"/>
    <w:rsid w:val="00CF170A"/>
    <w:rsid w:val="00CF208F"/>
    <w:rsid w:val="00CF43E6"/>
    <w:rsid w:val="00CF4E89"/>
    <w:rsid w:val="00CF6D60"/>
    <w:rsid w:val="00CF717F"/>
    <w:rsid w:val="00CF71A5"/>
    <w:rsid w:val="00D014A0"/>
    <w:rsid w:val="00D04973"/>
    <w:rsid w:val="00D0665E"/>
    <w:rsid w:val="00D06DD3"/>
    <w:rsid w:val="00D07606"/>
    <w:rsid w:val="00D10DCA"/>
    <w:rsid w:val="00D11B72"/>
    <w:rsid w:val="00D11D4E"/>
    <w:rsid w:val="00D12E86"/>
    <w:rsid w:val="00D140C3"/>
    <w:rsid w:val="00D14787"/>
    <w:rsid w:val="00D15803"/>
    <w:rsid w:val="00D224B9"/>
    <w:rsid w:val="00D23B40"/>
    <w:rsid w:val="00D248A1"/>
    <w:rsid w:val="00D251F0"/>
    <w:rsid w:val="00D27192"/>
    <w:rsid w:val="00D27AEF"/>
    <w:rsid w:val="00D3084D"/>
    <w:rsid w:val="00D30A94"/>
    <w:rsid w:val="00D31811"/>
    <w:rsid w:val="00D32975"/>
    <w:rsid w:val="00D3388C"/>
    <w:rsid w:val="00D33D97"/>
    <w:rsid w:val="00D34694"/>
    <w:rsid w:val="00D370B4"/>
    <w:rsid w:val="00D403EB"/>
    <w:rsid w:val="00D40515"/>
    <w:rsid w:val="00D40FF9"/>
    <w:rsid w:val="00D41CE0"/>
    <w:rsid w:val="00D42500"/>
    <w:rsid w:val="00D4293E"/>
    <w:rsid w:val="00D4358F"/>
    <w:rsid w:val="00D438CB"/>
    <w:rsid w:val="00D44B2E"/>
    <w:rsid w:val="00D462A0"/>
    <w:rsid w:val="00D46ED1"/>
    <w:rsid w:val="00D47F8E"/>
    <w:rsid w:val="00D502D9"/>
    <w:rsid w:val="00D5068F"/>
    <w:rsid w:val="00D52C02"/>
    <w:rsid w:val="00D52E28"/>
    <w:rsid w:val="00D53161"/>
    <w:rsid w:val="00D55A01"/>
    <w:rsid w:val="00D56185"/>
    <w:rsid w:val="00D56A9A"/>
    <w:rsid w:val="00D57833"/>
    <w:rsid w:val="00D60BB7"/>
    <w:rsid w:val="00D63002"/>
    <w:rsid w:val="00D6345F"/>
    <w:rsid w:val="00D63E20"/>
    <w:rsid w:val="00D63F16"/>
    <w:rsid w:val="00D63F37"/>
    <w:rsid w:val="00D642C3"/>
    <w:rsid w:val="00D6643C"/>
    <w:rsid w:val="00D707F5"/>
    <w:rsid w:val="00D71144"/>
    <w:rsid w:val="00D720F2"/>
    <w:rsid w:val="00D72231"/>
    <w:rsid w:val="00D731BB"/>
    <w:rsid w:val="00D73A5C"/>
    <w:rsid w:val="00D73AC7"/>
    <w:rsid w:val="00D740AF"/>
    <w:rsid w:val="00D74D9A"/>
    <w:rsid w:val="00D754D1"/>
    <w:rsid w:val="00D762B3"/>
    <w:rsid w:val="00D776FE"/>
    <w:rsid w:val="00D8131D"/>
    <w:rsid w:val="00D819AC"/>
    <w:rsid w:val="00D83AD0"/>
    <w:rsid w:val="00D84FD0"/>
    <w:rsid w:val="00D86AFD"/>
    <w:rsid w:val="00D877B6"/>
    <w:rsid w:val="00D90261"/>
    <w:rsid w:val="00D92585"/>
    <w:rsid w:val="00D928C0"/>
    <w:rsid w:val="00D9400F"/>
    <w:rsid w:val="00D9409F"/>
    <w:rsid w:val="00D941C4"/>
    <w:rsid w:val="00D9522E"/>
    <w:rsid w:val="00D97726"/>
    <w:rsid w:val="00DA2060"/>
    <w:rsid w:val="00DA26D7"/>
    <w:rsid w:val="00DA4061"/>
    <w:rsid w:val="00DA432D"/>
    <w:rsid w:val="00DA43F4"/>
    <w:rsid w:val="00DA6ECB"/>
    <w:rsid w:val="00DA7034"/>
    <w:rsid w:val="00DA73EC"/>
    <w:rsid w:val="00DB0257"/>
    <w:rsid w:val="00DB064D"/>
    <w:rsid w:val="00DB16B9"/>
    <w:rsid w:val="00DB1B18"/>
    <w:rsid w:val="00DB1E0F"/>
    <w:rsid w:val="00DB214C"/>
    <w:rsid w:val="00DB30B4"/>
    <w:rsid w:val="00DB3C5B"/>
    <w:rsid w:val="00DB6604"/>
    <w:rsid w:val="00DB6C22"/>
    <w:rsid w:val="00DB6ECC"/>
    <w:rsid w:val="00DB7532"/>
    <w:rsid w:val="00DC09C5"/>
    <w:rsid w:val="00DC0FAC"/>
    <w:rsid w:val="00DC13BD"/>
    <w:rsid w:val="00DC29C0"/>
    <w:rsid w:val="00DC2E8A"/>
    <w:rsid w:val="00DC3BAD"/>
    <w:rsid w:val="00DC3FF4"/>
    <w:rsid w:val="00DC43BC"/>
    <w:rsid w:val="00DC48BF"/>
    <w:rsid w:val="00DD016A"/>
    <w:rsid w:val="00DD0442"/>
    <w:rsid w:val="00DD47EC"/>
    <w:rsid w:val="00DD71D4"/>
    <w:rsid w:val="00DE06F9"/>
    <w:rsid w:val="00DE0CBC"/>
    <w:rsid w:val="00DE0D56"/>
    <w:rsid w:val="00DE194F"/>
    <w:rsid w:val="00DE215C"/>
    <w:rsid w:val="00DE296B"/>
    <w:rsid w:val="00DE3D22"/>
    <w:rsid w:val="00DE4E2B"/>
    <w:rsid w:val="00DE5255"/>
    <w:rsid w:val="00DE5843"/>
    <w:rsid w:val="00DE5D84"/>
    <w:rsid w:val="00DE74C7"/>
    <w:rsid w:val="00DF3A4F"/>
    <w:rsid w:val="00DF457B"/>
    <w:rsid w:val="00DF489D"/>
    <w:rsid w:val="00DF7B60"/>
    <w:rsid w:val="00E00C73"/>
    <w:rsid w:val="00E01856"/>
    <w:rsid w:val="00E02561"/>
    <w:rsid w:val="00E0300F"/>
    <w:rsid w:val="00E04675"/>
    <w:rsid w:val="00E046D2"/>
    <w:rsid w:val="00E056CF"/>
    <w:rsid w:val="00E06788"/>
    <w:rsid w:val="00E076F3"/>
    <w:rsid w:val="00E07A30"/>
    <w:rsid w:val="00E10F42"/>
    <w:rsid w:val="00E125E5"/>
    <w:rsid w:val="00E12C5B"/>
    <w:rsid w:val="00E148BC"/>
    <w:rsid w:val="00E161BD"/>
    <w:rsid w:val="00E174D5"/>
    <w:rsid w:val="00E17C76"/>
    <w:rsid w:val="00E20281"/>
    <w:rsid w:val="00E20B62"/>
    <w:rsid w:val="00E20E80"/>
    <w:rsid w:val="00E2100C"/>
    <w:rsid w:val="00E22467"/>
    <w:rsid w:val="00E24212"/>
    <w:rsid w:val="00E26AA2"/>
    <w:rsid w:val="00E306ED"/>
    <w:rsid w:val="00E31384"/>
    <w:rsid w:val="00E31AE1"/>
    <w:rsid w:val="00E323FD"/>
    <w:rsid w:val="00E337BF"/>
    <w:rsid w:val="00E33BA7"/>
    <w:rsid w:val="00E35B48"/>
    <w:rsid w:val="00E37A07"/>
    <w:rsid w:val="00E37A20"/>
    <w:rsid w:val="00E37FDD"/>
    <w:rsid w:val="00E40A73"/>
    <w:rsid w:val="00E42F04"/>
    <w:rsid w:val="00E44063"/>
    <w:rsid w:val="00E46291"/>
    <w:rsid w:val="00E46BCF"/>
    <w:rsid w:val="00E47E67"/>
    <w:rsid w:val="00E5033B"/>
    <w:rsid w:val="00E514A5"/>
    <w:rsid w:val="00E534A1"/>
    <w:rsid w:val="00E53C65"/>
    <w:rsid w:val="00E548ED"/>
    <w:rsid w:val="00E54987"/>
    <w:rsid w:val="00E55B96"/>
    <w:rsid w:val="00E56750"/>
    <w:rsid w:val="00E602EC"/>
    <w:rsid w:val="00E60E2F"/>
    <w:rsid w:val="00E62082"/>
    <w:rsid w:val="00E62124"/>
    <w:rsid w:val="00E6249B"/>
    <w:rsid w:val="00E626E0"/>
    <w:rsid w:val="00E6318B"/>
    <w:rsid w:val="00E67C14"/>
    <w:rsid w:val="00E70A14"/>
    <w:rsid w:val="00E72137"/>
    <w:rsid w:val="00E74119"/>
    <w:rsid w:val="00E7491D"/>
    <w:rsid w:val="00E75340"/>
    <w:rsid w:val="00E75871"/>
    <w:rsid w:val="00E76F4F"/>
    <w:rsid w:val="00E76F6F"/>
    <w:rsid w:val="00E773FE"/>
    <w:rsid w:val="00E8190C"/>
    <w:rsid w:val="00E82771"/>
    <w:rsid w:val="00E839F1"/>
    <w:rsid w:val="00E83AF2"/>
    <w:rsid w:val="00E852AF"/>
    <w:rsid w:val="00E86E20"/>
    <w:rsid w:val="00E90690"/>
    <w:rsid w:val="00E9171C"/>
    <w:rsid w:val="00E92528"/>
    <w:rsid w:val="00E9332A"/>
    <w:rsid w:val="00E93FA2"/>
    <w:rsid w:val="00E9429B"/>
    <w:rsid w:val="00E95A5F"/>
    <w:rsid w:val="00E96859"/>
    <w:rsid w:val="00EA0589"/>
    <w:rsid w:val="00EA191C"/>
    <w:rsid w:val="00EA383D"/>
    <w:rsid w:val="00EA653B"/>
    <w:rsid w:val="00EB0CD8"/>
    <w:rsid w:val="00EB2B55"/>
    <w:rsid w:val="00EB3D71"/>
    <w:rsid w:val="00EB420A"/>
    <w:rsid w:val="00EB5A56"/>
    <w:rsid w:val="00EB5ED2"/>
    <w:rsid w:val="00EB6CD7"/>
    <w:rsid w:val="00EB6E5D"/>
    <w:rsid w:val="00EC13AA"/>
    <w:rsid w:val="00EC1933"/>
    <w:rsid w:val="00EC2C6D"/>
    <w:rsid w:val="00EC2C94"/>
    <w:rsid w:val="00EC4620"/>
    <w:rsid w:val="00EC49E8"/>
    <w:rsid w:val="00EC4F55"/>
    <w:rsid w:val="00EC5A8E"/>
    <w:rsid w:val="00EC5DD9"/>
    <w:rsid w:val="00ED4090"/>
    <w:rsid w:val="00ED457A"/>
    <w:rsid w:val="00ED5299"/>
    <w:rsid w:val="00ED5442"/>
    <w:rsid w:val="00EE1D37"/>
    <w:rsid w:val="00EE2427"/>
    <w:rsid w:val="00EE3D60"/>
    <w:rsid w:val="00EE4247"/>
    <w:rsid w:val="00EE5AE1"/>
    <w:rsid w:val="00EE671A"/>
    <w:rsid w:val="00EE6F04"/>
    <w:rsid w:val="00EE7E0B"/>
    <w:rsid w:val="00EF0EE1"/>
    <w:rsid w:val="00EF2B55"/>
    <w:rsid w:val="00EF2CF1"/>
    <w:rsid w:val="00EF38EB"/>
    <w:rsid w:val="00EF4F31"/>
    <w:rsid w:val="00EF635A"/>
    <w:rsid w:val="00EF696C"/>
    <w:rsid w:val="00EF7534"/>
    <w:rsid w:val="00F008E9"/>
    <w:rsid w:val="00F0129C"/>
    <w:rsid w:val="00F012CA"/>
    <w:rsid w:val="00F0281D"/>
    <w:rsid w:val="00F02A34"/>
    <w:rsid w:val="00F02DD5"/>
    <w:rsid w:val="00F03487"/>
    <w:rsid w:val="00F06958"/>
    <w:rsid w:val="00F06B64"/>
    <w:rsid w:val="00F076FF"/>
    <w:rsid w:val="00F106FD"/>
    <w:rsid w:val="00F10BB2"/>
    <w:rsid w:val="00F1123C"/>
    <w:rsid w:val="00F12947"/>
    <w:rsid w:val="00F13330"/>
    <w:rsid w:val="00F1381A"/>
    <w:rsid w:val="00F13EED"/>
    <w:rsid w:val="00F14ED6"/>
    <w:rsid w:val="00F20ED3"/>
    <w:rsid w:val="00F21103"/>
    <w:rsid w:val="00F21B90"/>
    <w:rsid w:val="00F21CFF"/>
    <w:rsid w:val="00F22589"/>
    <w:rsid w:val="00F23318"/>
    <w:rsid w:val="00F234CF"/>
    <w:rsid w:val="00F26C89"/>
    <w:rsid w:val="00F27358"/>
    <w:rsid w:val="00F27738"/>
    <w:rsid w:val="00F27E44"/>
    <w:rsid w:val="00F3348C"/>
    <w:rsid w:val="00F33681"/>
    <w:rsid w:val="00F33692"/>
    <w:rsid w:val="00F33BCD"/>
    <w:rsid w:val="00F365B3"/>
    <w:rsid w:val="00F37E7E"/>
    <w:rsid w:val="00F42513"/>
    <w:rsid w:val="00F426CA"/>
    <w:rsid w:val="00F42AFB"/>
    <w:rsid w:val="00F42EBB"/>
    <w:rsid w:val="00F45A30"/>
    <w:rsid w:val="00F46391"/>
    <w:rsid w:val="00F50088"/>
    <w:rsid w:val="00F500BD"/>
    <w:rsid w:val="00F50455"/>
    <w:rsid w:val="00F50C3E"/>
    <w:rsid w:val="00F512DD"/>
    <w:rsid w:val="00F516B4"/>
    <w:rsid w:val="00F5215B"/>
    <w:rsid w:val="00F5266A"/>
    <w:rsid w:val="00F54D31"/>
    <w:rsid w:val="00F54FA3"/>
    <w:rsid w:val="00F55674"/>
    <w:rsid w:val="00F55D53"/>
    <w:rsid w:val="00F60BD2"/>
    <w:rsid w:val="00F618C3"/>
    <w:rsid w:val="00F63453"/>
    <w:rsid w:val="00F65721"/>
    <w:rsid w:val="00F66608"/>
    <w:rsid w:val="00F66A9B"/>
    <w:rsid w:val="00F7042C"/>
    <w:rsid w:val="00F70B65"/>
    <w:rsid w:val="00F722E4"/>
    <w:rsid w:val="00F7259C"/>
    <w:rsid w:val="00F7336D"/>
    <w:rsid w:val="00F74333"/>
    <w:rsid w:val="00F753E2"/>
    <w:rsid w:val="00F75A35"/>
    <w:rsid w:val="00F7609F"/>
    <w:rsid w:val="00F81162"/>
    <w:rsid w:val="00F814A3"/>
    <w:rsid w:val="00F81ED0"/>
    <w:rsid w:val="00F8219F"/>
    <w:rsid w:val="00F84F65"/>
    <w:rsid w:val="00F85290"/>
    <w:rsid w:val="00F855CB"/>
    <w:rsid w:val="00F857DD"/>
    <w:rsid w:val="00F92512"/>
    <w:rsid w:val="00F944DB"/>
    <w:rsid w:val="00F96A14"/>
    <w:rsid w:val="00F96F27"/>
    <w:rsid w:val="00F97A46"/>
    <w:rsid w:val="00FA1200"/>
    <w:rsid w:val="00FA1A7B"/>
    <w:rsid w:val="00FA2172"/>
    <w:rsid w:val="00FA3B75"/>
    <w:rsid w:val="00FA3F27"/>
    <w:rsid w:val="00FA4FA7"/>
    <w:rsid w:val="00FA56B4"/>
    <w:rsid w:val="00FA598A"/>
    <w:rsid w:val="00FA66C7"/>
    <w:rsid w:val="00FA778B"/>
    <w:rsid w:val="00FB0527"/>
    <w:rsid w:val="00FB05F4"/>
    <w:rsid w:val="00FB09E8"/>
    <w:rsid w:val="00FB1353"/>
    <w:rsid w:val="00FB1FF1"/>
    <w:rsid w:val="00FB315C"/>
    <w:rsid w:val="00FB7CF3"/>
    <w:rsid w:val="00FC0736"/>
    <w:rsid w:val="00FC0C72"/>
    <w:rsid w:val="00FC2F82"/>
    <w:rsid w:val="00FC3561"/>
    <w:rsid w:val="00FC36C8"/>
    <w:rsid w:val="00FC392B"/>
    <w:rsid w:val="00FC41F6"/>
    <w:rsid w:val="00FC424D"/>
    <w:rsid w:val="00FC44A6"/>
    <w:rsid w:val="00FD00C5"/>
    <w:rsid w:val="00FD0BE6"/>
    <w:rsid w:val="00FD0E8F"/>
    <w:rsid w:val="00FD3225"/>
    <w:rsid w:val="00FD44B1"/>
    <w:rsid w:val="00FD5485"/>
    <w:rsid w:val="00FD54C3"/>
    <w:rsid w:val="00FD7B01"/>
    <w:rsid w:val="00FE0621"/>
    <w:rsid w:val="00FE0E9B"/>
    <w:rsid w:val="00FE2293"/>
    <w:rsid w:val="00FE7BDE"/>
    <w:rsid w:val="00FF317B"/>
    <w:rsid w:val="00FF75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EA0"/>
  </w:style>
  <w:style w:type="paragraph" w:styleId="Heading1">
    <w:name w:val="heading 1"/>
    <w:basedOn w:val="Normal"/>
    <w:next w:val="Normal"/>
    <w:link w:val="Heading1Char"/>
    <w:uiPriority w:val="9"/>
    <w:qFormat/>
    <w:rsid w:val="000F4EA0"/>
    <w:pPr>
      <w:pBdr>
        <w:bottom w:val="thinThickSmallGap" w:sz="12" w:space="1" w:color="75A675" w:themeColor="accent2" w:themeShade="BF"/>
      </w:pBdr>
      <w:spacing w:before="400"/>
      <w:jc w:val="center"/>
      <w:outlineLvl w:val="0"/>
    </w:pPr>
    <w:rPr>
      <w:caps/>
      <w:color w:val="4B734B" w:themeColor="accent2" w:themeShade="80"/>
      <w:spacing w:val="20"/>
      <w:sz w:val="28"/>
      <w:szCs w:val="28"/>
    </w:rPr>
  </w:style>
  <w:style w:type="paragraph" w:styleId="Heading2">
    <w:name w:val="heading 2"/>
    <w:basedOn w:val="Normal"/>
    <w:next w:val="Normal"/>
    <w:link w:val="Heading2Char"/>
    <w:uiPriority w:val="9"/>
    <w:semiHidden/>
    <w:unhideWhenUsed/>
    <w:qFormat/>
    <w:rsid w:val="000F4EA0"/>
    <w:pPr>
      <w:pBdr>
        <w:bottom w:val="single" w:sz="4" w:space="1" w:color="4A724A" w:themeColor="accent2" w:themeShade="7F"/>
      </w:pBdr>
      <w:spacing w:before="400"/>
      <w:jc w:val="center"/>
      <w:outlineLvl w:val="1"/>
    </w:pPr>
    <w:rPr>
      <w:caps/>
      <w:color w:val="4B734B" w:themeColor="accent2" w:themeShade="80"/>
      <w:spacing w:val="15"/>
      <w:sz w:val="24"/>
      <w:szCs w:val="24"/>
    </w:rPr>
  </w:style>
  <w:style w:type="paragraph" w:styleId="Heading3">
    <w:name w:val="heading 3"/>
    <w:basedOn w:val="Normal"/>
    <w:next w:val="Normal"/>
    <w:link w:val="Heading3Char"/>
    <w:uiPriority w:val="9"/>
    <w:semiHidden/>
    <w:unhideWhenUsed/>
    <w:qFormat/>
    <w:rsid w:val="000F4EA0"/>
    <w:pPr>
      <w:pBdr>
        <w:top w:val="dotted" w:sz="4" w:space="1" w:color="4A724A" w:themeColor="accent2" w:themeShade="7F"/>
        <w:bottom w:val="dotted" w:sz="4" w:space="1" w:color="4A724A" w:themeColor="accent2" w:themeShade="7F"/>
      </w:pBdr>
      <w:spacing w:before="300"/>
      <w:jc w:val="center"/>
      <w:outlineLvl w:val="2"/>
    </w:pPr>
    <w:rPr>
      <w:caps/>
      <w:color w:val="4A724A" w:themeColor="accent2" w:themeShade="7F"/>
      <w:sz w:val="24"/>
      <w:szCs w:val="24"/>
    </w:rPr>
  </w:style>
  <w:style w:type="paragraph" w:styleId="Heading4">
    <w:name w:val="heading 4"/>
    <w:basedOn w:val="Normal"/>
    <w:next w:val="Normal"/>
    <w:link w:val="Heading4Char"/>
    <w:uiPriority w:val="9"/>
    <w:semiHidden/>
    <w:unhideWhenUsed/>
    <w:qFormat/>
    <w:rsid w:val="000F4EA0"/>
    <w:pPr>
      <w:pBdr>
        <w:bottom w:val="dotted" w:sz="4" w:space="1" w:color="75A675" w:themeColor="accent2" w:themeShade="BF"/>
      </w:pBdr>
      <w:spacing w:after="120"/>
      <w:jc w:val="center"/>
      <w:outlineLvl w:val="3"/>
    </w:pPr>
    <w:rPr>
      <w:caps/>
      <w:color w:val="4A724A" w:themeColor="accent2" w:themeShade="7F"/>
      <w:spacing w:val="10"/>
    </w:rPr>
  </w:style>
  <w:style w:type="paragraph" w:styleId="Heading5">
    <w:name w:val="heading 5"/>
    <w:basedOn w:val="Normal"/>
    <w:next w:val="Normal"/>
    <w:link w:val="Heading5Char"/>
    <w:uiPriority w:val="9"/>
    <w:semiHidden/>
    <w:unhideWhenUsed/>
    <w:qFormat/>
    <w:rsid w:val="000F4EA0"/>
    <w:pPr>
      <w:spacing w:before="320" w:after="120"/>
      <w:jc w:val="center"/>
      <w:outlineLvl w:val="4"/>
    </w:pPr>
    <w:rPr>
      <w:caps/>
      <w:color w:val="4A724A" w:themeColor="accent2" w:themeShade="7F"/>
      <w:spacing w:val="10"/>
    </w:rPr>
  </w:style>
  <w:style w:type="paragraph" w:styleId="Heading6">
    <w:name w:val="heading 6"/>
    <w:basedOn w:val="Normal"/>
    <w:next w:val="Normal"/>
    <w:link w:val="Heading6Char"/>
    <w:uiPriority w:val="9"/>
    <w:semiHidden/>
    <w:unhideWhenUsed/>
    <w:qFormat/>
    <w:rsid w:val="000F4EA0"/>
    <w:pPr>
      <w:spacing w:after="120"/>
      <w:jc w:val="center"/>
      <w:outlineLvl w:val="5"/>
    </w:pPr>
    <w:rPr>
      <w:caps/>
      <w:color w:val="75A675" w:themeColor="accent2" w:themeShade="BF"/>
      <w:spacing w:val="10"/>
    </w:rPr>
  </w:style>
  <w:style w:type="paragraph" w:styleId="Heading7">
    <w:name w:val="heading 7"/>
    <w:basedOn w:val="Normal"/>
    <w:next w:val="Normal"/>
    <w:link w:val="Heading7Char"/>
    <w:uiPriority w:val="9"/>
    <w:semiHidden/>
    <w:unhideWhenUsed/>
    <w:qFormat/>
    <w:rsid w:val="000F4EA0"/>
    <w:pPr>
      <w:spacing w:after="120"/>
      <w:jc w:val="center"/>
      <w:outlineLvl w:val="6"/>
    </w:pPr>
    <w:rPr>
      <w:i/>
      <w:iCs/>
      <w:caps/>
      <w:color w:val="75A675" w:themeColor="accent2" w:themeShade="BF"/>
      <w:spacing w:val="10"/>
    </w:rPr>
  </w:style>
  <w:style w:type="paragraph" w:styleId="Heading8">
    <w:name w:val="heading 8"/>
    <w:basedOn w:val="Normal"/>
    <w:next w:val="Normal"/>
    <w:link w:val="Heading8Char"/>
    <w:uiPriority w:val="9"/>
    <w:semiHidden/>
    <w:unhideWhenUsed/>
    <w:qFormat/>
    <w:rsid w:val="000F4EA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F4EA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330"/>
    <w:rPr>
      <w:rFonts w:ascii="Tahoma" w:hAnsi="Tahoma" w:cs="Tahoma"/>
      <w:sz w:val="16"/>
      <w:szCs w:val="16"/>
    </w:rPr>
  </w:style>
  <w:style w:type="character" w:customStyle="1" w:styleId="BalloonTextChar">
    <w:name w:val="Balloon Text Char"/>
    <w:basedOn w:val="DefaultParagraphFont"/>
    <w:link w:val="BalloonText"/>
    <w:uiPriority w:val="99"/>
    <w:semiHidden/>
    <w:rsid w:val="00F13330"/>
    <w:rPr>
      <w:rFonts w:ascii="Tahoma" w:hAnsi="Tahoma" w:cs="Tahoma"/>
      <w:sz w:val="16"/>
      <w:szCs w:val="16"/>
    </w:rPr>
  </w:style>
  <w:style w:type="paragraph" w:styleId="ListParagraph">
    <w:name w:val="List Paragraph"/>
    <w:basedOn w:val="Normal"/>
    <w:uiPriority w:val="34"/>
    <w:qFormat/>
    <w:rsid w:val="000F4EA0"/>
    <w:pPr>
      <w:ind w:left="720"/>
      <w:contextualSpacing/>
    </w:pPr>
  </w:style>
  <w:style w:type="character" w:styleId="BookTitle">
    <w:name w:val="Book Title"/>
    <w:uiPriority w:val="33"/>
    <w:qFormat/>
    <w:rsid w:val="000F4EA0"/>
    <w:rPr>
      <w:caps/>
      <w:color w:val="4A724A" w:themeColor="accent2" w:themeShade="7F"/>
      <w:spacing w:val="5"/>
      <w:u w:color="4A724A" w:themeColor="accent2" w:themeShade="7F"/>
    </w:rPr>
  </w:style>
  <w:style w:type="character" w:customStyle="1" w:styleId="Heading1Char">
    <w:name w:val="Heading 1 Char"/>
    <w:basedOn w:val="DefaultParagraphFont"/>
    <w:link w:val="Heading1"/>
    <w:uiPriority w:val="9"/>
    <w:rsid w:val="000F4EA0"/>
    <w:rPr>
      <w:rFonts w:eastAsiaTheme="majorEastAsia" w:cstheme="majorBidi"/>
      <w:caps/>
      <w:color w:val="4B734B" w:themeColor="accent2" w:themeShade="80"/>
      <w:spacing w:val="20"/>
      <w:sz w:val="28"/>
      <w:szCs w:val="28"/>
    </w:rPr>
  </w:style>
  <w:style w:type="character" w:customStyle="1" w:styleId="Heading2Char">
    <w:name w:val="Heading 2 Char"/>
    <w:basedOn w:val="DefaultParagraphFont"/>
    <w:link w:val="Heading2"/>
    <w:uiPriority w:val="9"/>
    <w:semiHidden/>
    <w:rsid w:val="000F4EA0"/>
    <w:rPr>
      <w:caps/>
      <w:color w:val="4B734B" w:themeColor="accent2" w:themeShade="80"/>
      <w:spacing w:val="15"/>
      <w:sz w:val="24"/>
      <w:szCs w:val="24"/>
    </w:rPr>
  </w:style>
  <w:style w:type="character" w:customStyle="1" w:styleId="Heading3Char">
    <w:name w:val="Heading 3 Char"/>
    <w:basedOn w:val="DefaultParagraphFont"/>
    <w:link w:val="Heading3"/>
    <w:uiPriority w:val="9"/>
    <w:semiHidden/>
    <w:rsid w:val="000F4EA0"/>
    <w:rPr>
      <w:rFonts w:eastAsiaTheme="majorEastAsia" w:cstheme="majorBidi"/>
      <w:caps/>
      <w:color w:val="4A724A" w:themeColor="accent2" w:themeShade="7F"/>
      <w:sz w:val="24"/>
      <w:szCs w:val="24"/>
    </w:rPr>
  </w:style>
  <w:style w:type="character" w:customStyle="1" w:styleId="Heading4Char">
    <w:name w:val="Heading 4 Char"/>
    <w:basedOn w:val="DefaultParagraphFont"/>
    <w:link w:val="Heading4"/>
    <w:uiPriority w:val="9"/>
    <w:semiHidden/>
    <w:rsid w:val="000F4EA0"/>
    <w:rPr>
      <w:rFonts w:eastAsiaTheme="majorEastAsia" w:cstheme="majorBidi"/>
      <w:caps/>
      <w:color w:val="4A724A" w:themeColor="accent2" w:themeShade="7F"/>
      <w:spacing w:val="10"/>
    </w:rPr>
  </w:style>
  <w:style w:type="character" w:customStyle="1" w:styleId="Heading5Char">
    <w:name w:val="Heading 5 Char"/>
    <w:basedOn w:val="DefaultParagraphFont"/>
    <w:link w:val="Heading5"/>
    <w:uiPriority w:val="9"/>
    <w:semiHidden/>
    <w:rsid w:val="000F4EA0"/>
    <w:rPr>
      <w:rFonts w:eastAsiaTheme="majorEastAsia" w:cstheme="majorBidi"/>
      <w:caps/>
      <w:color w:val="4A724A" w:themeColor="accent2" w:themeShade="7F"/>
      <w:spacing w:val="10"/>
    </w:rPr>
  </w:style>
  <w:style w:type="character" w:customStyle="1" w:styleId="Heading6Char">
    <w:name w:val="Heading 6 Char"/>
    <w:basedOn w:val="DefaultParagraphFont"/>
    <w:link w:val="Heading6"/>
    <w:uiPriority w:val="9"/>
    <w:semiHidden/>
    <w:rsid w:val="000F4EA0"/>
    <w:rPr>
      <w:rFonts w:eastAsiaTheme="majorEastAsia" w:cstheme="majorBidi"/>
      <w:caps/>
      <w:color w:val="75A675" w:themeColor="accent2" w:themeShade="BF"/>
      <w:spacing w:val="10"/>
    </w:rPr>
  </w:style>
  <w:style w:type="character" w:customStyle="1" w:styleId="Heading7Char">
    <w:name w:val="Heading 7 Char"/>
    <w:basedOn w:val="DefaultParagraphFont"/>
    <w:link w:val="Heading7"/>
    <w:uiPriority w:val="9"/>
    <w:semiHidden/>
    <w:rsid w:val="000F4EA0"/>
    <w:rPr>
      <w:rFonts w:eastAsiaTheme="majorEastAsia" w:cstheme="majorBidi"/>
      <w:i/>
      <w:iCs/>
      <w:caps/>
      <w:color w:val="75A675" w:themeColor="accent2" w:themeShade="BF"/>
      <w:spacing w:val="10"/>
    </w:rPr>
  </w:style>
  <w:style w:type="character" w:customStyle="1" w:styleId="Heading8Char">
    <w:name w:val="Heading 8 Char"/>
    <w:basedOn w:val="DefaultParagraphFont"/>
    <w:link w:val="Heading8"/>
    <w:uiPriority w:val="9"/>
    <w:semiHidden/>
    <w:rsid w:val="000F4EA0"/>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0F4EA0"/>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0F4EA0"/>
    <w:rPr>
      <w:caps/>
      <w:spacing w:val="10"/>
      <w:sz w:val="18"/>
      <w:szCs w:val="18"/>
    </w:rPr>
  </w:style>
  <w:style w:type="paragraph" w:styleId="Title">
    <w:name w:val="Title"/>
    <w:basedOn w:val="Normal"/>
    <w:next w:val="Normal"/>
    <w:link w:val="TitleChar"/>
    <w:uiPriority w:val="10"/>
    <w:qFormat/>
    <w:rsid w:val="000F4EA0"/>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leChar">
    <w:name w:val="Title Char"/>
    <w:basedOn w:val="DefaultParagraphFont"/>
    <w:link w:val="Title"/>
    <w:uiPriority w:val="10"/>
    <w:rsid w:val="000F4EA0"/>
    <w:rPr>
      <w:rFonts w:eastAsiaTheme="majorEastAsia" w:cstheme="majorBidi"/>
      <w:caps/>
      <w:color w:val="4B734B" w:themeColor="accent2" w:themeShade="80"/>
      <w:spacing w:val="50"/>
      <w:sz w:val="44"/>
      <w:szCs w:val="44"/>
    </w:rPr>
  </w:style>
  <w:style w:type="paragraph" w:styleId="Subtitle">
    <w:name w:val="Subtitle"/>
    <w:basedOn w:val="Normal"/>
    <w:next w:val="Normal"/>
    <w:link w:val="SubtitleChar"/>
    <w:uiPriority w:val="11"/>
    <w:qFormat/>
    <w:rsid w:val="000F4EA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F4EA0"/>
    <w:rPr>
      <w:rFonts w:eastAsiaTheme="majorEastAsia" w:cstheme="majorBidi"/>
      <w:caps/>
      <w:spacing w:val="20"/>
      <w:sz w:val="18"/>
      <w:szCs w:val="18"/>
    </w:rPr>
  </w:style>
  <w:style w:type="character" w:styleId="Strong">
    <w:name w:val="Strong"/>
    <w:uiPriority w:val="22"/>
    <w:qFormat/>
    <w:rsid w:val="000F4EA0"/>
    <w:rPr>
      <w:b/>
      <w:bCs/>
      <w:color w:val="75A675" w:themeColor="accent2" w:themeShade="BF"/>
      <w:spacing w:val="5"/>
    </w:rPr>
  </w:style>
  <w:style w:type="character" w:styleId="Emphasis">
    <w:name w:val="Emphasis"/>
    <w:uiPriority w:val="20"/>
    <w:qFormat/>
    <w:rsid w:val="000F4EA0"/>
    <w:rPr>
      <w:caps/>
      <w:spacing w:val="5"/>
      <w:sz w:val="20"/>
      <w:szCs w:val="20"/>
    </w:rPr>
  </w:style>
  <w:style w:type="paragraph" w:styleId="NoSpacing">
    <w:name w:val="No Spacing"/>
    <w:basedOn w:val="Normal"/>
    <w:link w:val="NoSpacingChar"/>
    <w:uiPriority w:val="1"/>
    <w:qFormat/>
    <w:rsid w:val="000F4EA0"/>
    <w:pPr>
      <w:spacing w:after="0" w:line="240" w:lineRule="auto"/>
    </w:pPr>
  </w:style>
  <w:style w:type="character" w:customStyle="1" w:styleId="NoSpacingChar">
    <w:name w:val="No Spacing Char"/>
    <w:basedOn w:val="DefaultParagraphFont"/>
    <w:link w:val="NoSpacing"/>
    <w:uiPriority w:val="1"/>
    <w:rsid w:val="000F4EA0"/>
  </w:style>
  <w:style w:type="paragraph" w:styleId="Quote">
    <w:name w:val="Quote"/>
    <w:basedOn w:val="Normal"/>
    <w:next w:val="Normal"/>
    <w:link w:val="QuoteChar"/>
    <w:uiPriority w:val="29"/>
    <w:qFormat/>
    <w:rsid w:val="000F4EA0"/>
    <w:rPr>
      <w:i/>
      <w:iCs/>
    </w:rPr>
  </w:style>
  <w:style w:type="character" w:customStyle="1" w:styleId="QuoteChar">
    <w:name w:val="Quote Char"/>
    <w:basedOn w:val="DefaultParagraphFont"/>
    <w:link w:val="Quote"/>
    <w:uiPriority w:val="29"/>
    <w:rsid w:val="000F4EA0"/>
    <w:rPr>
      <w:rFonts w:eastAsiaTheme="majorEastAsia" w:cstheme="majorBidi"/>
      <w:i/>
      <w:iCs/>
    </w:rPr>
  </w:style>
  <w:style w:type="paragraph" w:styleId="IntenseQuote">
    <w:name w:val="Intense Quote"/>
    <w:basedOn w:val="Normal"/>
    <w:next w:val="Normal"/>
    <w:link w:val="IntenseQuoteChar"/>
    <w:uiPriority w:val="30"/>
    <w:qFormat/>
    <w:rsid w:val="000F4EA0"/>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IntenseQuoteChar">
    <w:name w:val="Intense Quote Char"/>
    <w:basedOn w:val="DefaultParagraphFont"/>
    <w:link w:val="IntenseQuote"/>
    <w:uiPriority w:val="30"/>
    <w:rsid w:val="000F4EA0"/>
    <w:rPr>
      <w:rFonts w:eastAsiaTheme="majorEastAsia" w:cstheme="majorBidi"/>
      <w:caps/>
      <w:color w:val="4A724A" w:themeColor="accent2" w:themeShade="7F"/>
      <w:spacing w:val="5"/>
      <w:sz w:val="20"/>
      <w:szCs w:val="20"/>
    </w:rPr>
  </w:style>
  <w:style w:type="character" w:styleId="SubtleEmphasis">
    <w:name w:val="Subtle Emphasis"/>
    <w:uiPriority w:val="19"/>
    <w:qFormat/>
    <w:rsid w:val="000F4EA0"/>
    <w:rPr>
      <w:i/>
      <w:iCs/>
    </w:rPr>
  </w:style>
  <w:style w:type="character" w:styleId="IntenseEmphasis">
    <w:name w:val="Intense Emphasis"/>
    <w:uiPriority w:val="21"/>
    <w:qFormat/>
    <w:rsid w:val="000F4EA0"/>
    <w:rPr>
      <w:i/>
      <w:iCs/>
      <w:caps/>
      <w:spacing w:val="10"/>
      <w:sz w:val="20"/>
      <w:szCs w:val="20"/>
    </w:rPr>
  </w:style>
  <w:style w:type="character" w:styleId="SubtleReference">
    <w:name w:val="Subtle Reference"/>
    <w:basedOn w:val="DefaultParagraphFont"/>
    <w:uiPriority w:val="31"/>
    <w:qFormat/>
    <w:rsid w:val="000F4EA0"/>
    <w:rPr>
      <w:rFonts w:asciiTheme="minorHAnsi" w:eastAsiaTheme="minorEastAsia" w:hAnsiTheme="minorHAnsi" w:cstheme="minorBidi"/>
      <w:i/>
      <w:iCs/>
      <w:color w:val="4A724A" w:themeColor="accent2" w:themeShade="7F"/>
    </w:rPr>
  </w:style>
  <w:style w:type="character" w:styleId="IntenseReference">
    <w:name w:val="Intense Reference"/>
    <w:uiPriority w:val="32"/>
    <w:qFormat/>
    <w:rsid w:val="000F4EA0"/>
    <w:rPr>
      <w:rFonts w:asciiTheme="minorHAnsi" w:eastAsiaTheme="minorEastAsia" w:hAnsiTheme="minorHAnsi" w:cstheme="minorBidi"/>
      <w:b/>
      <w:bCs/>
      <w:i/>
      <w:iCs/>
      <w:color w:val="4A724A" w:themeColor="accent2" w:themeShade="7F"/>
    </w:rPr>
  </w:style>
  <w:style w:type="paragraph" w:styleId="TOCHeading">
    <w:name w:val="TOC Heading"/>
    <w:basedOn w:val="Heading1"/>
    <w:next w:val="Normal"/>
    <w:uiPriority w:val="39"/>
    <w:semiHidden/>
    <w:unhideWhenUsed/>
    <w:qFormat/>
    <w:rsid w:val="000F4EA0"/>
    <w:pPr>
      <w:outlineLvl w:val="9"/>
    </w:pPr>
  </w:style>
  <w:style w:type="character" w:styleId="Hyperlink">
    <w:name w:val="Hyperlink"/>
    <w:basedOn w:val="DefaultParagraphFont"/>
    <w:uiPriority w:val="99"/>
    <w:unhideWhenUsed/>
    <w:rsid w:val="001D4B4A"/>
    <w:rPr>
      <w:color w:val="DB5353" w:themeColor="hyperlink"/>
      <w:u w:val="single"/>
    </w:rPr>
  </w:style>
  <w:style w:type="character" w:styleId="FollowedHyperlink">
    <w:name w:val="FollowedHyperlink"/>
    <w:basedOn w:val="DefaultParagraphFont"/>
    <w:uiPriority w:val="99"/>
    <w:semiHidden/>
    <w:unhideWhenUsed/>
    <w:rsid w:val="00554D65"/>
    <w:rPr>
      <w:color w:val="90363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EA0"/>
  </w:style>
  <w:style w:type="paragraph" w:styleId="Heading1">
    <w:name w:val="heading 1"/>
    <w:basedOn w:val="Normal"/>
    <w:next w:val="Normal"/>
    <w:link w:val="Heading1Char"/>
    <w:uiPriority w:val="9"/>
    <w:qFormat/>
    <w:rsid w:val="000F4EA0"/>
    <w:pPr>
      <w:pBdr>
        <w:bottom w:val="thinThickSmallGap" w:sz="12" w:space="1" w:color="75A675" w:themeColor="accent2" w:themeShade="BF"/>
      </w:pBdr>
      <w:spacing w:before="400"/>
      <w:jc w:val="center"/>
      <w:outlineLvl w:val="0"/>
    </w:pPr>
    <w:rPr>
      <w:caps/>
      <w:color w:val="4B734B" w:themeColor="accent2" w:themeShade="80"/>
      <w:spacing w:val="20"/>
      <w:sz w:val="28"/>
      <w:szCs w:val="28"/>
    </w:rPr>
  </w:style>
  <w:style w:type="paragraph" w:styleId="Heading2">
    <w:name w:val="heading 2"/>
    <w:basedOn w:val="Normal"/>
    <w:next w:val="Normal"/>
    <w:link w:val="Heading2Char"/>
    <w:uiPriority w:val="9"/>
    <w:semiHidden/>
    <w:unhideWhenUsed/>
    <w:qFormat/>
    <w:rsid w:val="000F4EA0"/>
    <w:pPr>
      <w:pBdr>
        <w:bottom w:val="single" w:sz="4" w:space="1" w:color="4A724A" w:themeColor="accent2" w:themeShade="7F"/>
      </w:pBdr>
      <w:spacing w:before="400"/>
      <w:jc w:val="center"/>
      <w:outlineLvl w:val="1"/>
    </w:pPr>
    <w:rPr>
      <w:caps/>
      <w:color w:val="4B734B" w:themeColor="accent2" w:themeShade="80"/>
      <w:spacing w:val="15"/>
      <w:sz w:val="24"/>
      <w:szCs w:val="24"/>
    </w:rPr>
  </w:style>
  <w:style w:type="paragraph" w:styleId="Heading3">
    <w:name w:val="heading 3"/>
    <w:basedOn w:val="Normal"/>
    <w:next w:val="Normal"/>
    <w:link w:val="Heading3Char"/>
    <w:uiPriority w:val="9"/>
    <w:semiHidden/>
    <w:unhideWhenUsed/>
    <w:qFormat/>
    <w:rsid w:val="000F4EA0"/>
    <w:pPr>
      <w:pBdr>
        <w:top w:val="dotted" w:sz="4" w:space="1" w:color="4A724A" w:themeColor="accent2" w:themeShade="7F"/>
        <w:bottom w:val="dotted" w:sz="4" w:space="1" w:color="4A724A" w:themeColor="accent2" w:themeShade="7F"/>
      </w:pBdr>
      <w:spacing w:before="300"/>
      <w:jc w:val="center"/>
      <w:outlineLvl w:val="2"/>
    </w:pPr>
    <w:rPr>
      <w:caps/>
      <w:color w:val="4A724A" w:themeColor="accent2" w:themeShade="7F"/>
      <w:sz w:val="24"/>
      <w:szCs w:val="24"/>
    </w:rPr>
  </w:style>
  <w:style w:type="paragraph" w:styleId="Heading4">
    <w:name w:val="heading 4"/>
    <w:basedOn w:val="Normal"/>
    <w:next w:val="Normal"/>
    <w:link w:val="Heading4Char"/>
    <w:uiPriority w:val="9"/>
    <w:semiHidden/>
    <w:unhideWhenUsed/>
    <w:qFormat/>
    <w:rsid w:val="000F4EA0"/>
    <w:pPr>
      <w:pBdr>
        <w:bottom w:val="dotted" w:sz="4" w:space="1" w:color="75A675" w:themeColor="accent2" w:themeShade="BF"/>
      </w:pBdr>
      <w:spacing w:after="120"/>
      <w:jc w:val="center"/>
      <w:outlineLvl w:val="3"/>
    </w:pPr>
    <w:rPr>
      <w:caps/>
      <w:color w:val="4A724A" w:themeColor="accent2" w:themeShade="7F"/>
      <w:spacing w:val="10"/>
    </w:rPr>
  </w:style>
  <w:style w:type="paragraph" w:styleId="Heading5">
    <w:name w:val="heading 5"/>
    <w:basedOn w:val="Normal"/>
    <w:next w:val="Normal"/>
    <w:link w:val="Heading5Char"/>
    <w:uiPriority w:val="9"/>
    <w:semiHidden/>
    <w:unhideWhenUsed/>
    <w:qFormat/>
    <w:rsid w:val="000F4EA0"/>
    <w:pPr>
      <w:spacing w:before="320" w:after="120"/>
      <w:jc w:val="center"/>
      <w:outlineLvl w:val="4"/>
    </w:pPr>
    <w:rPr>
      <w:caps/>
      <w:color w:val="4A724A" w:themeColor="accent2" w:themeShade="7F"/>
      <w:spacing w:val="10"/>
    </w:rPr>
  </w:style>
  <w:style w:type="paragraph" w:styleId="Heading6">
    <w:name w:val="heading 6"/>
    <w:basedOn w:val="Normal"/>
    <w:next w:val="Normal"/>
    <w:link w:val="Heading6Char"/>
    <w:uiPriority w:val="9"/>
    <w:semiHidden/>
    <w:unhideWhenUsed/>
    <w:qFormat/>
    <w:rsid w:val="000F4EA0"/>
    <w:pPr>
      <w:spacing w:after="120"/>
      <w:jc w:val="center"/>
      <w:outlineLvl w:val="5"/>
    </w:pPr>
    <w:rPr>
      <w:caps/>
      <w:color w:val="75A675" w:themeColor="accent2" w:themeShade="BF"/>
      <w:spacing w:val="10"/>
    </w:rPr>
  </w:style>
  <w:style w:type="paragraph" w:styleId="Heading7">
    <w:name w:val="heading 7"/>
    <w:basedOn w:val="Normal"/>
    <w:next w:val="Normal"/>
    <w:link w:val="Heading7Char"/>
    <w:uiPriority w:val="9"/>
    <w:semiHidden/>
    <w:unhideWhenUsed/>
    <w:qFormat/>
    <w:rsid w:val="000F4EA0"/>
    <w:pPr>
      <w:spacing w:after="120"/>
      <w:jc w:val="center"/>
      <w:outlineLvl w:val="6"/>
    </w:pPr>
    <w:rPr>
      <w:i/>
      <w:iCs/>
      <w:caps/>
      <w:color w:val="75A675" w:themeColor="accent2" w:themeShade="BF"/>
      <w:spacing w:val="10"/>
    </w:rPr>
  </w:style>
  <w:style w:type="paragraph" w:styleId="Heading8">
    <w:name w:val="heading 8"/>
    <w:basedOn w:val="Normal"/>
    <w:next w:val="Normal"/>
    <w:link w:val="Heading8Char"/>
    <w:uiPriority w:val="9"/>
    <w:semiHidden/>
    <w:unhideWhenUsed/>
    <w:qFormat/>
    <w:rsid w:val="000F4EA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0F4EA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330"/>
    <w:rPr>
      <w:rFonts w:ascii="Tahoma" w:hAnsi="Tahoma" w:cs="Tahoma"/>
      <w:sz w:val="16"/>
      <w:szCs w:val="16"/>
    </w:rPr>
  </w:style>
  <w:style w:type="character" w:customStyle="1" w:styleId="BalloonTextChar">
    <w:name w:val="Balloon Text Char"/>
    <w:basedOn w:val="DefaultParagraphFont"/>
    <w:link w:val="BalloonText"/>
    <w:uiPriority w:val="99"/>
    <w:semiHidden/>
    <w:rsid w:val="00F13330"/>
    <w:rPr>
      <w:rFonts w:ascii="Tahoma" w:hAnsi="Tahoma" w:cs="Tahoma"/>
      <w:sz w:val="16"/>
      <w:szCs w:val="16"/>
    </w:rPr>
  </w:style>
  <w:style w:type="paragraph" w:styleId="ListParagraph">
    <w:name w:val="List Paragraph"/>
    <w:basedOn w:val="Normal"/>
    <w:uiPriority w:val="34"/>
    <w:qFormat/>
    <w:rsid w:val="000F4EA0"/>
    <w:pPr>
      <w:ind w:left="720"/>
      <w:contextualSpacing/>
    </w:pPr>
  </w:style>
  <w:style w:type="character" w:styleId="BookTitle">
    <w:name w:val="Book Title"/>
    <w:uiPriority w:val="33"/>
    <w:qFormat/>
    <w:rsid w:val="000F4EA0"/>
    <w:rPr>
      <w:caps/>
      <w:color w:val="4A724A" w:themeColor="accent2" w:themeShade="7F"/>
      <w:spacing w:val="5"/>
      <w:u w:color="4A724A" w:themeColor="accent2" w:themeShade="7F"/>
    </w:rPr>
  </w:style>
  <w:style w:type="character" w:customStyle="1" w:styleId="Heading1Char">
    <w:name w:val="Heading 1 Char"/>
    <w:basedOn w:val="DefaultParagraphFont"/>
    <w:link w:val="Heading1"/>
    <w:uiPriority w:val="9"/>
    <w:rsid w:val="000F4EA0"/>
    <w:rPr>
      <w:rFonts w:eastAsiaTheme="majorEastAsia" w:cstheme="majorBidi"/>
      <w:caps/>
      <w:color w:val="4B734B" w:themeColor="accent2" w:themeShade="80"/>
      <w:spacing w:val="20"/>
      <w:sz w:val="28"/>
      <w:szCs w:val="28"/>
    </w:rPr>
  </w:style>
  <w:style w:type="character" w:customStyle="1" w:styleId="Heading2Char">
    <w:name w:val="Heading 2 Char"/>
    <w:basedOn w:val="DefaultParagraphFont"/>
    <w:link w:val="Heading2"/>
    <w:uiPriority w:val="9"/>
    <w:semiHidden/>
    <w:rsid w:val="000F4EA0"/>
    <w:rPr>
      <w:caps/>
      <w:color w:val="4B734B" w:themeColor="accent2" w:themeShade="80"/>
      <w:spacing w:val="15"/>
      <w:sz w:val="24"/>
      <w:szCs w:val="24"/>
    </w:rPr>
  </w:style>
  <w:style w:type="character" w:customStyle="1" w:styleId="Heading3Char">
    <w:name w:val="Heading 3 Char"/>
    <w:basedOn w:val="DefaultParagraphFont"/>
    <w:link w:val="Heading3"/>
    <w:uiPriority w:val="9"/>
    <w:semiHidden/>
    <w:rsid w:val="000F4EA0"/>
    <w:rPr>
      <w:rFonts w:eastAsiaTheme="majorEastAsia" w:cstheme="majorBidi"/>
      <w:caps/>
      <w:color w:val="4A724A" w:themeColor="accent2" w:themeShade="7F"/>
      <w:sz w:val="24"/>
      <w:szCs w:val="24"/>
    </w:rPr>
  </w:style>
  <w:style w:type="character" w:customStyle="1" w:styleId="Heading4Char">
    <w:name w:val="Heading 4 Char"/>
    <w:basedOn w:val="DefaultParagraphFont"/>
    <w:link w:val="Heading4"/>
    <w:uiPriority w:val="9"/>
    <w:semiHidden/>
    <w:rsid w:val="000F4EA0"/>
    <w:rPr>
      <w:rFonts w:eastAsiaTheme="majorEastAsia" w:cstheme="majorBidi"/>
      <w:caps/>
      <w:color w:val="4A724A" w:themeColor="accent2" w:themeShade="7F"/>
      <w:spacing w:val="10"/>
    </w:rPr>
  </w:style>
  <w:style w:type="character" w:customStyle="1" w:styleId="Heading5Char">
    <w:name w:val="Heading 5 Char"/>
    <w:basedOn w:val="DefaultParagraphFont"/>
    <w:link w:val="Heading5"/>
    <w:uiPriority w:val="9"/>
    <w:semiHidden/>
    <w:rsid w:val="000F4EA0"/>
    <w:rPr>
      <w:rFonts w:eastAsiaTheme="majorEastAsia" w:cstheme="majorBidi"/>
      <w:caps/>
      <w:color w:val="4A724A" w:themeColor="accent2" w:themeShade="7F"/>
      <w:spacing w:val="10"/>
    </w:rPr>
  </w:style>
  <w:style w:type="character" w:customStyle="1" w:styleId="Heading6Char">
    <w:name w:val="Heading 6 Char"/>
    <w:basedOn w:val="DefaultParagraphFont"/>
    <w:link w:val="Heading6"/>
    <w:uiPriority w:val="9"/>
    <w:semiHidden/>
    <w:rsid w:val="000F4EA0"/>
    <w:rPr>
      <w:rFonts w:eastAsiaTheme="majorEastAsia" w:cstheme="majorBidi"/>
      <w:caps/>
      <w:color w:val="75A675" w:themeColor="accent2" w:themeShade="BF"/>
      <w:spacing w:val="10"/>
    </w:rPr>
  </w:style>
  <w:style w:type="character" w:customStyle="1" w:styleId="Heading7Char">
    <w:name w:val="Heading 7 Char"/>
    <w:basedOn w:val="DefaultParagraphFont"/>
    <w:link w:val="Heading7"/>
    <w:uiPriority w:val="9"/>
    <w:semiHidden/>
    <w:rsid w:val="000F4EA0"/>
    <w:rPr>
      <w:rFonts w:eastAsiaTheme="majorEastAsia" w:cstheme="majorBidi"/>
      <w:i/>
      <w:iCs/>
      <w:caps/>
      <w:color w:val="75A675" w:themeColor="accent2" w:themeShade="BF"/>
      <w:spacing w:val="10"/>
    </w:rPr>
  </w:style>
  <w:style w:type="character" w:customStyle="1" w:styleId="Heading8Char">
    <w:name w:val="Heading 8 Char"/>
    <w:basedOn w:val="DefaultParagraphFont"/>
    <w:link w:val="Heading8"/>
    <w:uiPriority w:val="9"/>
    <w:semiHidden/>
    <w:rsid w:val="000F4EA0"/>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0F4EA0"/>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0F4EA0"/>
    <w:rPr>
      <w:caps/>
      <w:spacing w:val="10"/>
      <w:sz w:val="18"/>
      <w:szCs w:val="18"/>
    </w:rPr>
  </w:style>
  <w:style w:type="paragraph" w:styleId="Title">
    <w:name w:val="Title"/>
    <w:basedOn w:val="Normal"/>
    <w:next w:val="Normal"/>
    <w:link w:val="TitleChar"/>
    <w:uiPriority w:val="10"/>
    <w:qFormat/>
    <w:rsid w:val="000F4EA0"/>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leChar">
    <w:name w:val="Title Char"/>
    <w:basedOn w:val="DefaultParagraphFont"/>
    <w:link w:val="Title"/>
    <w:uiPriority w:val="10"/>
    <w:rsid w:val="000F4EA0"/>
    <w:rPr>
      <w:rFonts w:eastAsiaTheme="majorEastAsia" w:cstheme="majorBidi"/>
      <w:caps/>
      <w:color w:val="4B734B" w:themeColor="accent2" w:themeShade="80"/>
      <w:spacing w:val="50"/>
      <w:sz w:val="44"/>
      <w:szCs w:val="44"/>
    </w:rPr>
  </w:style>
  <w:style w:type="paragraph" w:styleId="Subtitle">
    <w:name w:val="Subtitle"/>
    <w:basedOn w:val="Normal"/>
    <w:next w:val="Normal"/>
    <w:link w:val="SubtitleChar"/>
    <w:uiPriority w:val="11"/>
    <w:qFormat/>
    <w:rsid w:val="000F4EA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0F4EA0"/>
    <w:rPr>
      <w:rFonts w:eastAsiaTheme="majorEastAsia" w:cstheme="majorBidi"/>
      <w:caps/>
      <w:spacing w:val="20"/>
      <w:sz w:val="18"/>
      <w:szCs w:val="18"/>
    </w:rPr>
  </w:style>
  <w:style w:type="character" w:styleId="Strong">
    <w:name w:val="Strong"/>
    <w:uiPriority w:val="22"/>
    <w:qFormat/>
    <w:rsid w:val="000F4EA0"/>
    <w:rPr>
      <w:b/>
      <w:bCs/>
      <w:color w:val="75A675" w:themeColor="accent2" w:themeShade="BF"/>
      <w:spacing w:val="5"/>
    </w:rPr>
  </w:style>
  <w:style w:type="character" w:styleId="Emphasis">
    <w:name w:val="Emphasis"/>
    <w:uiPriority w:val="20"/>
    <w:qFormat/>
    <w:rsid w:val="000F4EA0"/>
    <w:rPr>
      <w:caps/>
      <w:spacing w:val="5"/>
      <w:sz w:val="20"/>
      <w:szCs w:val="20"/>
    </w:rPr>
  </w:style>
  <w:style w:type="paragraph" w:styleId="NoSpacing">
    <w:name w:val="No Spacing"/>
    <w:basedOn w:val="Normal"/>
    <w:link w:val="NoSpacingChar"/>
    <w:uiPriority w:val="1"/>
    <w:qFormat/>
    <w:rsid w:val="000F4EA0"/>
    <w:pPr>
      <w:spacing w:after="0" w:line="240" w:lineRule="auto"/>
    </w:pPr>
  </w:style>
  <w:style w:type="character" w:customStyle="1" w:styleId="NoSpacingChar">
    <w:name w:val="No Spacing Char"/>
    <w:basedOn w:val="DefaultParagraphFont"/>
    <w:link w:val="NoSpacing"/>
    <w:uiPriority w:val="1"/>
    <w:rsid w:val="000F4EA0"/>
  </w:style>
  <w:style w:type="paragraph" w:styleId="Quote">
    <w:name w:val="Quote"/>
    <w:basedOn w:val="Normal"/>
    <w:next w:val="Normal"/>
    <w:link w:val="QuoteChar"/>
    <w:uiPriority w:val="29"/>
    <w:qFormat/>
    <w:rsid w:val="000F4EA0"/>
    <w:rPr>
      <w:i/>
      <w:iCs/>
    </w:rPr>
  </w:style>
  <w:style w:type="character" w:customStyle="1" w:styleId="QuoteChar">
    <w:name w:val="Quote Char"/>
    <w:basedOn w:val="DefaultParagraphFont"/>
    <w:link w:val="Quote"/>
    <w:uiPriority w:val="29"/>
    <w:rsid w:val="000F4EA0"/>
    <w:rPr>
      <w:rFonts w:eastAsiaTheme="majorEastAsia" w:cstheme="majorBidi"/>
      <w:i/>
      <w:iCs/>
    </w:rPr>
  </w:style>
  <w:style w:type="paragraph" w:styleId="IntenseQuote">
    <w:name w:val="Intense Quote"/>
    <w:basedOn w:val="Normal"/>
    <w:next w:val="Normal"/>
    <w:link w:val="IntenseQuoteChar"/>
    <w:uiPriority w:val="30"/>
    <w:qFormat/>
    <w:rsid w:val="000F4EA0"/>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IntenseQuoteChar">
    <w:name w:val="Intense Quote Char"/>
    <w:basedOn w:val="DefaultParagraphFont"/>
    <w:link w:val="IntenseQuote"/>
    <w:uiPriority w:val="30"/>
    <w:rsid w:val="000F4EA0"/>
    <w:rPr>
      <w:rFonts w:eastAsiaTheme="majorEastAsia" w:cstheme="majorBidi"/>
      <w:caps/>
      <w:color w:val="4A724A" w:themeColor="accent2" w:themeShade="7F"/>
      <w:spacing w:val="5"/>
      <w:sz w:val="20"/>
      <w:szCs w:val="20"/>
    </w:rPr>
  </w:style>
  <w:style w:type="character" w:styleId="SubtleEmphasis">
    <w:name w:val="Subtle Emphasis"/>
    <w:uiPriority w:val="19"/>
    <w:qFormat/>
    <w:rsid w:val="000F4EA0"/>
    <w:rPr>
      <w:i/>
      <w:iCs/>
    </w:rPr>
  </w:style>
  <w:style w:type="character" w:styleId="IntenseEmphasis">
    <w:name w:val="Intense Emphasis"/>
    <w:uiPriority w:val="21"/>
    <w:qFormat/>
    <w:rsid w:val="000F4EA0"/>
    <w:rPr>
      <w:i/>
      <w:iCs/>
      <w:caps/>
      <w:spacing w:val="10"/>
      <w:sz w:val="20"/>
      <w:szCs w:val="20"/>
    </w:rPr>
  </w:style>
  <w:style w:type="character" w:styleId="SubtleReference">
    <w:name w:val="Subtle Reference"/>
    <w:basedOn w:val="DefaultParagraphFont"/>
    <w:uiPriority w:val="31"/>
    <w:qFormat/>
    <w:rsid w:val="000F4EA0"/>
    <w:rPr>
      <w:rFonts w:asciiTheme="minorHAnsi" w:eastAsiaTheme="minorEastAsia" w:hAnsiTheme="minorHAnsi" w:cstheme="minorBidi"/>
      <w:i/>
      <w:iCs/>
      <w:color w:val="4A724A" w:themeColor="accent2" w:themeShade="7F"/>
    </w:rPr>
  </w:style>
  <w:style w:type="character" w:styleId="IntenseReference">
    <w:name w:val="Intense Reference"/>
    <w:uiPriority w:val="32"/>
    <w:qFormat/>
    <w:rsid w:val="000F4EA0"/>
    <w:rPr>
      <w:rFonts w:asciiTheme="minorHAnsi" w:eastAsiaTheme="minorEastAsia" w:hAnsiTheme="minorHAnsi" w:cstheme="minorBidi"/>
      <w:b/>
      <w:bCs/>
      <w:i/>
      <w:iCs/>
      <w:color w:val="4A724A" w:themeColor="accent2" w:themeShade="7F"/>
    </w:rPr>
  </w:style>
  <w:style w:type="paragraph" w:styleId="TOCHeading">
    <w:name w:val="TOC Heading"/>
    <w:basedOn w:val="Heading1"/>
    <w:next w:val="Normal"/>
    <w:uiPriority w:val="39"/>
    <w:semiHidden/>
    <w:unhideWhenUsed/>
    <w:qFormat/>
    <w:rsid w:val="000F4EA0"/>
    <w:pPr>
      <w:outlineLvl w:val="9"/>
    </w:pPr>
  </w:style>
  <w:style w:type="character" w:styleId="Hyperlink">
    <w:name w:val="Hyperlink"/>
    <w:basedOn w:val="DefaultParagraphFont"/>
    <w:uiPriority w:val="99"/>
    <w:unhideWhenUsed/>
    <w:rsid w:val="001D4B4A"/>
    <w:rPr>
      <w:color w:val="DB5353" w:themeColor="hyperlink"/>
      <w:u w:val="single"/>
    </w:rPr>
  </w:style>
  <w:style w:type="character" w:styleId="FollowedHyperlink">
    <w:name w:val="FollowedHyperlink"/>
    <w:basedOn w:val="DefaultParagraphFont"/>
    <w:uiPriority w:val="99"/>
    <w:semiHidden/>
    <w:unhideWhenUsed/>
    <w:rsid w:val="00554D65"/>
    <w:rPr>
      <w:color w:val="90363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7071">
      <w:bodyDiv w:val="1"/>
      <w:marLeft w:val="0"/>
      <w:marRight w:val="0"/>
      <w:marTop w:val="0"/>
      <w:marBottom w:val="0"/>
      <w:divBdr>
        <w:top w:val="none" w:sz="0" w:space="0" w:color="auto"/>
        <w:left w:val="none" w:sz="0" w:space="0" w:color="auto"/>
        <w:bottom w:val="none" w:sz="0" w:space="0" w:color="auto"/>
        <w:right w:val="none" w:sz="0" w:space="0" w:color="auto"/>
      </w:divBdr>
      <w:divsChild>
        <w:div w:id="871307783">
          <w:marLeft w:val="1267"/>
          <w:marRight w:val="0"/>
          <w:marTop w:val="139"/>
          <w:marBottom w:val="0"/>
          <w:divBdr>
            <w:top w:val="none" w:sz="0" w:space="0" w:color="auto"/>
            <w:left w:val="none" w:sz="0" w:space="0" w:color="auto"/>
            <w:bottom w:val="none" w:sz="0" w:space="0" w:color="auto"/>
            <w:right w:val="none" w:sz="0" w:space="0" w:color="auto"/>
          </w:divBdr>
        </w:div>
      </w:divsChild>
    </w:div>
    <w:div w:id="77485353">
      <w:bodyDiv w:val="1"/>
      <w:marLeft w:val="0"/>
      <w:marRight w:val="0"/>
      <w:marTop w:val="0"/>
      <w:marBottom w:val="0"/>
      <w:divBdr>
        <w:top w:val="none" w:sz="0" w:space="0" w:color="auto"/>
        <w:left w:val="none" w:sz="0" w:space="0" w:color="auto"/>
        <w:bottom w:val="none" w:sz="0" w:space="0" w:color="auto"/>
        <w:right w:val="none" w:sz="0" w:space="0" w:color="auto"/>
      </w:divBdr>
      <w:divsChild>
        <w:div w:id="640113013">
          <w:marLeft w:val="0"/>
          <w:marRight w:val="0"/>
          <w:marTop w:val="0"/>
          <w:marBottom w:val="0"/>
          <w:divBdr>
            <w:top w:val="none" w:sz="0" w:space="0" w:color="auto"/>
            <w:left w:val="none" w:sz="0" w:space="0" w:color="auto"/>
            <w:bottom w:val="none" w:sz="0" w:space="0" w:color="auto"/>
            <w:right w:val="none" w:sz="0" w:space="0" w:color="auto"/>
          </w:divBdr>
          <w:divsChild>
            <w:div w:id="386344803">
              <w:marLeft w:val="0"/>
              <w:marRight w:val="0"/>
              <w:marTop w:val="0"/>
              <w:marBottom w:val="0"/>
              <w:divBdr>
                <w:top w:val="none" w:sz="0" w:space="0" w:color="auto"/>
                <w:left w:val="none" w:sz="0" w:space="0" w:color="auto"/>
                <w:bottom w:val="none" w:sz="0" w:space="0" w:color="auto"/>
                <w:right w:val="none" w:sz="0" w:space="0" w:color="auto"/>
              </w:divBdr>
              <w:divsChild>
                <w:div w:id="2121415134">
                  <w:marLeft w:val="0"/>
                  <w:marRight w:val="0"/>
                  <w:marTop w:val="0"/>
                  <w:marBottom w:val="0"/>
                  <w:divBdr>
                    <w:top w:val="none" w:sz="0" w:space="0" w:color="auto"/>
                    <w:left w:val="none" w:sz="0" w:space="0" w:color="auto"/>
                    <w:bottom w:val="none" w:sz="0" w:space="0" w:color="auto"/>
                    <w:right w:val="none" w:sz="0" w:space="0" w:color="auto"/>
                  </w:divBdr>
                  <w:divsChild>
                    <w:div w:id="978073730">
                      <w:marLeft w:val="0"/>
                      <w:marRight w:val="0"/>
                      <w:marTop w:val="0"/>
                      <w:marBottom w:val="0"/>
                      <w:divBdr>
                        <w:top w:val="none" w:sz="0" w:space="0" w:color="auto"/>
                        <w:left w:val="none" w:sz="0" w:space="0" w:color="auto"/>
                        <w:bottom w:val="none" w:sz="0" w:space="0" w:color="auto"/>
                        <w:right w:val="none" w:sz="0" w:space="0" w:color="auto"/>
                      </w:divBdr>
                      <w:divsChild>
                        <w:div w:id="895704546">
                          <w:marLeft w:val="0"/>
                          <w:marRight w:val="0"/>
                          <w:marTop w:val="0"/>
                          <w:marBottom w:val="0"/>
                          <w:divBdr>
                            <w:top w:val="single" w:sz="6" w:space="0" w:color="9A9A9A"/>
                            <w:left w:val="single" w:sz="6" w:space="0" w:color="B1B1B1"/>
                            <w:bottom w:val="single" w:sz="6" w:space="0" w:color="BEBEBE"/>
                            <w:right w:val="single" w:sz="6" w:space="0" w:color="B1B1B1"/>
                          </w:divBdr>
                          <w:divsChild>
                            <w:div w:id="1743792289">
                              <w:marLeft w:val="0"/>
                              <w:marRight w:val="0"/>
                              <w:marTop w:val="0"/>
                              <w:marBottom w:val="0"/>
                              <w:divBdr>
                                <w:top w:val="none" w:sz="0" w:space="0" w:color="auto"/>
                                <w:left w:val="none" w:sz="0" w:space="0" w:color="auto"/>
                                <w:bottom w:val="none" w:sz="0" w:space="0" w:color="auto"/>
                                <w:right w:val="none" w:sz="0" w:space="0" w:color="auto"/>
                              </w:divBdr>
                              <w:divsChild>
                                <w:div w:id="1353066274">
                                  <w:marLeft w:val="0"/>
                                  <w:marRight w:val="0"/>
                                  <w:marTop w:val="0"/>
                                  <w:marBottom w:val="0"/>
                                  <w:divBdr>
                                    <w:top w:val="none" w:sz="0" w:space="0" w:color="auto"/>
                                    <w:left w:val="none" w:sz="0" w:space="0" w:color="auto"/>
                                    <w:bottom w:val="none" w:sz="0" w:space="0" w:color="auto"/>
                                    <w:right w:val="none" w:sz="0" w:space="0" w:color="auto"/>
                                  </w:divBdr>
                                  <w:divsChild>
                                    <w:div w:id="1057322428">
                                      <w:marLeft w:val="0"/>
                                      <w:marRight w:val="0"/>
                                      <w:marTop w:val="0"/>
                                      <w:marBottom w:val="0"/>
                                      <w:divBdr>
                                        <w:top w:val="none" w:sz="0" w:space="0" w:color="auto"/>
                                        <w:left w:val="none" w:sz="0" w:space="0" w:color="auto"/>
                                        <w:bottom w:val="none" w:sz="0" w:space="0" w:color="auto"/>
                                        <w:right w:val="none" w:sz="0" w:space="0" w:color="auto"/>
                                      </w:divBdr>
                                      <w:divsChild>
                                        <w:div w:id="18416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15024">
      <w:bodyDiv w:val="1"/>
      <w:marLeft w:val="0"/>
      <w:marRight w:val="0"/>
      <w:marTop w:val="0"/>
      <w:marBottom w:val="0"/>
      <w:divBdr>
        <w:top w:val="none" w:sz="0" w:space="0" w:color="auto"/>
        <w:left w:val="none" w:sz="0" w:space="0" w:color="auto"/>
        <w:bottom w:val="none" w:sz="0" w:space="0" w:color="auto"/>
        <w:right w:val="none" w:sz="0" w:space="0" w:color="auto"/>
      </w:divBdr>
      <w:divsChild>
        <w:div w:id="1834369017">
          <w:marLeft w:val="734"/>
          <w:marRight w:val="0"/>
          <w:marTop w:val="158"/>
          <w:marBottom w:val="0"/>
          <w:divBdr>
            <w:top w:val="none" w:sz="0" w:space="0" w:color="auto"/>
            <w:left w:val="none" w:sz="0" w:space="0" w:color="auto"/>
            <w:bottom w:val="none" w:sz="0" w:space="0" w:color="auto"/>
            <w:right w:val="none" w:sz="0" w:space="0" w:color="auto"/>
          </w:divBdr>
        </w:div>
        <w:div w:id="1097016220">
          <w:marLeft w:val="734"/>
          <w:marRight w:val="0"/>
          <w:marTop w:val="158"/>
          <w:marBottom w:val="0"/>
          <w:divBdr>
            <w:top w:val="none" w:sz="0" w:space="0" w:color="auto"/>
            <w:left w:val="none" w:sz="0" w:space="0" w:color="auto"/>
            <w:bottom w:val="none" w:sz="0" w:space="0" w:color="auto"/>
            <w:right w:val="none" w:sz="0" w:space="0" w:color="auto"/>
          </w:divBdr>
        </w:div>
        <w:div w:id="1018039545">
          <w:marLeft w:val="734"/>
          <w:marRight w:val="0"/>
          <w:marTop w:val="158"/>
          <w:marBottom w:val="0"/>
          <w:divBdr>
            <w:top w:val="none" w:sz="0" w:space="0" w:color="auto"/>
            <w:left w:val="none" w:sz="0" w:space="0" w:color="auto"/>
            <w:bottom w:val="none" w:sz="0" w:space="0" w:color="auto"/>
            <w:right w:val="none" w:sz="0" w:space="0" w:color="auto"/>
          </w:divBdr>
        </w:div>
        <w:div w:id="1173229986">
          <w:marLeft w:val="734"/>
          <w:marRight w:val="0"/>
          <w:marTop w:val="158"/>
          <w:marBottom w:val="0"/>
          <w:divBdr>
            <w:top w:val="none" w:sz="0" w:space="0" w:color="auto"/>
            <w:left w:val="none" w:sz="0" w:space="0" w:color="auto"/>
            <w:bottom w:val="none" w:sz="0" w:space="0" w:color="auto"/>
            <w:right w:val="none" w:sz="0" w:space="0" w:color="auto"/>
          </w:divBdr>
        </w:div>
        <w:div w:id="92434373">
          <w:marLeft w:val="734"/>
          <w:marRight w:val="0"/>
          <w:marTop w:val="158"/>
          <w:marBottom w:val="0"/>
          <w:divBdr>
            <w:top w:val="none" w:sz="0" w:space="0" w:color="auto"/>
            <w:left w:val="none" w:sz="0" w:space="0" w:color="auto"/>
            <w:bottom w:val="none" w:sz="0" w:space="0" w:color="auto"/>
            <w:right w:val="none" w:sz="0" w:space="0" w:color="auto"/>
          </w:divBdr>
        </w:div>
      </w:divsChild>
    </w:div>
    <w:div w:id="148059482">
      <w:bodyDiv w:val="1"/>
      <w:marLeft w:val="0"/>
      <w:marRight w:val="0"/>
      <w:marTop w:val="0"/>
      <w:marBottom w:val="0"/>
      <w:divBdr>
        <w:top w:val="none" w:sz="0" w:space="0" w:color="auto"/>
        <w:left w:val="none" w:sz="0" w:space="0" w:color="auto"/>
        <w:bottom w:val="none" w:sz="0" w:space="0" w:color="auto"/>
        <w:right w:val="none" w:sz="0" w:space="0" w:color="auto"/>
      </w:divBdr>
      <w:divsChild>
        <w:div w:id="533737773">
          <w:marLeft w:val="734"/>
          <w:marRight w:val="0"/>
          <w:marTop w:val="130"/>
          <w:marBottom w:val="0"/>
          <w:divBdr>
            <w:top w:val="none" w:sz="0" w:space="0" w:color="auto"/>
            <w:left w:val="none" w:sz="0" w:space="0" w:color="auto"/>
            <w:bottom w:val="none" w:sz="0" w:space="0" w:color="auto"/>
            <w:right w:val="none" w:sz="0" w:space="0" w:color="auto"/>
          </w:divBdr>
        </w:div>
        <w:div w:id="366953192">
          <w:marLeft w:val="734"/>
          <w:marRight w:val="0"/>
          <w:marTop w:val="130"/>
          <w:marBottom w:val="0"/>
          <w:divBdr>
            <w:top w:val="none" w:sz="0" w:space="0" w:color="auto"/>
            <w:left w:val="none" w:sz="0" w:space="0" w:color="auto"/>
            <w:bottom w:val="none" w:sz="0" w:space="0" w:color="auto"/>
            <w:right w:val="none" w:sz="0" w:space="0" w:color="auto"/>
          </w:divBdr>
        </w:div>
        <w:div w:id="1448113888">
          <w:marLeft w:val="734"/>
          <w:marRight w:val="0"/>
          <w:marTop w:val="130"/>
          <w:marBottom w:val="0"/>
          <w:divBdr>
            <w:top w:val="none" w:sz="0" w:space="0" w:color="auto"/>
            <w:left w:val="none" w:sz="0" w:space="0" w:color="auto"/>
            <w:bottom w:val="none" w:sz="0" w:space="0" w:color="auto"/>
            <w:right w:val="none" w:sz="0" w:space="0" w:color="auto"/>
          </w:divBdr>
        </w:div>
      </w:divsChild>
    </w:div>
    <w:div w:id="159199293">
      <w:bodyDiv w:val="1"/>
      <w:marLeft w:val="0"/>
      <w:marRight w:val="0"/>
      <w:marTop w:val="0"/>
      <w:marBottom w:val="0"/>
      <w:divBdr>
        <w:top w:val="none" w:sz="0" w:space="0" w:color="auto"/>
        <w:left w:val="none" w:sz="0" w:space="0" w:color="auto"/>
        <w:bottom w:val="none" w:sz="0" w:space="0" w:color="auto"/>
        <w:right w:val="none" w:sz="0" w:space="0" w:color="auto"/>
      </w:divBdr>
      <w:divsChild>
        <w:div w:id="1165632865">
          <w:marLeft w:val="734"/>
          <w:marRight w:val="0"/>
          <w:marTop w:val="130"/>
          <w:marBottom w:val="0"/>
          <w:divBdr>
            <w:top w:val="none" w:sz="0" w:space="0" w:color="auto"/>
            <w:left w:val="none" w:sz="0" w:space="0" w:color="auto"/>
            <w:bottom w:val="none" w:sz="0" w:space="0" w:color="auto"/>
            <w:right w:val="none" w:sz="0" w:space="0" w:color="auto"/>
          </w:divBdr>
        </w:div>
        <w:div w:id="180556450">
          <w:marLeft w:val="734"/>
          <w:marRight w:val="0"/>
          <w:marTop w:val="130"/>
          <w:marBottom w:val="0"/>
          <w:divBdr>
            <w:top w:val="none" w:sz="0" w:space="0" w:color="auto"/>
            <w:left w:val="none" w:sz="0" w:space="0" w:color="auto"/>
            <w:bottom w:val="none" w:sz="0" w:space="0" w:color="auto"/>
            <w:right w:val="none" w:sz="0" w:space="0" w:color="auto"/>
          </w:divBdr>
        </w:div>
        <w:div w:id="1489862465">
          <w:marLeft w:val="734"/>
          <w:marRight w:val="0"/>
          <w:marTop w:val="130"/>
          <w:marBottom w:val="0"/>
          <w:divBdr>
            <w:top w:val="none" w:sz="0" w:space="0" w:color="auto"/>
            <w:left w:val="none" w:sz="0" w:space="0" w:color="auto"/>
            <w:bottom w:val="none" w:sz="0" w:space="0" w:color="auto"/>
            <w:right w:val="none" w:sz="0" w:space="0" w:color="auto"/>
          </w:divBdr>
        </w:div>
        <w:div w:id="427653986">
          <w:marLeft w:val="734"/>
          <w:marRight w:val="0"/>
          <w:marTop w:val="130"/>
          <w:marBottom w:val="0"/>
          <w:divBdr>
            <w:top w:val="none" w:sz="0" w:space="0" w:color="auto"/>
            <w:left w:val="none" w:sz="0" w:space="0" w:color="auto"/>
            <w:bottom w:val="none" w:sz="0" w:space="0" w:color="auto"/>
            <w:right w:val="none" w:sz="0" w:space="0" w:color="auto"/>
          </w:divBdr>
        </w:div>
        <w:div w:id="2071729097">
          <w:marLeft w:val="734"/>
          <w:marRight w:val="0"/>
          <w:marTop w:val="130"/>
          <w:marBottom w:val="0"/>
          <w:divBdr>
            <w:top w:val="none" w:sz="0" w:space="0" w:color="auto"/>
            <w:left w:val="none" w:sz="0" w:space="0" w:color="auto"/>
            <w:bottom w:val="none" w:sz="0" w:space="0" w:color="auto"/>
            <w:right w:val="none" w:sz="0" w:space="0" w:color="auto"/>
          </w:divBdr>
        </w:div>
        <w:div w:id="153381412">
          <w:marLeft w:val="734"/>
          <w:marRight w:val="0"/>
          <w:marTop w:val="130"/>
          <w:marBottom w:val="0"/>
          <w:divBdr>
            <w:top w:val="none" w:sz="0" w:space="0" w:color="auto"/>
            <w:left w:val="none" w:sz="0" w:space="0" w:color="auto"/>
            <w:bottom w:val="none" w:sz="0" w:space="0" w:color="auto"/>
            <w:right w:val="none" w:sz="0" w:space="0" w:color="auto"/>
          </w:divBdr>
        </w:div>
        <w:div w:id="289867940">
          <w:marLeft w:val="734"/>
          <w:marRight w:val="0"/>
          <w:marTop w:val="130"/>
          <w:marBottom w:val="0"/>
          <w:divBdr>
            <w:top w:val="none" w:sz="0" w:space="0" w:color="auto"/>
            <w:left w:val="none" w:sz="0" w:space="0" w:color="auto"/>
            <w:bottom w:val="none" w:sz="0" w:space="0" w:color="auto"/>
            <w:right w:val="none" w:sz="0" w:space="0" w:color="auto"/>
          </w:divBdr>
        </w:div>
      </w:divsChild>
    </w:div>
    <w:div w:id="176433746">
      <w:bodyDiv w:val="1"/>
      <w:marLeft w:val="0"/>
      <w:marRight w:val="0"/>
      <w:marTop w:val="0"/>
      <w:marBottom w:val="0"/>
      <w:divBdr>
        <w:top w:val="none" w:sz="0" w:space="0" w:color="auto"/>
        <w:left w:val="none" w:sz="0" w:space="0" w:color="auto"/>
        <w:bottom w:val="none" w:sz="0" w:space="0" w:color="auto"/>
        <w:right w:val="none" w:sz="0" w:space="0" w:color="auto"/>
      </w:divBdr>
      <w:divsChild>
        <w:div w:id="741877483">
          <w:marLeft w:val="734"/>
          <w:marRight w:val="0"/>
          <w:marTop w:val="158"/>
          <w:marBottom w:val="0"/>
          <w:divBdr>
            <w:top w:val="none" w:sz="0" w:space="0" w:color="auto"/>
            <w:left w:val="none" w:sz="0" w:space="0" w:color="auto"/>
            <w:bottom w:val="none" w:sz="0" w:space="0" w:color="auto"/>
            <w:right w:val="none" w:sz="0" w:space="0" w:color="auto"/>
          </w:divBdr>
        </w:div>
        <w:div w:id="664431917">
          <w:marLeft w:val="734"/>
          <w:marRight w:val="0"/>
          <w:marTop w:val="158"/>
          <w:marBottom w:val="0"/>
          <w:divBdr>
            <w:top w:val="none" w:sz="0" w:space="0" w:color="auto"/>
            <w:left w:val="none" w:sz="0" w:space="0" w:color="auto"/>
            <w:bottom w:val="none" w:sz="0" w:space="0" w:color="auto"/>
            <w:right w:val="none" w:sz="0" w:space="0" w:color="auto"/>
          </w:divBdr>
        </w:div>
        <w:div w:id="2077241640">
          <w:marLeft w:val="1354"/>
          <w:marRight w:val="0"/>
          <w:marTop w:val="130"/>
          <w:marBottom w:val="0"/>
          <w:divBdr>
            <w:top w:val="none" w:sz="0" w:space="0" w:color="auto"/>
            <w:left w:val="none" w:sz="0" w:space="0" w:color="auto"/>
            <w:bottom w:val="none" w:sz="0" w:space="0" w:color="auto"/>
            <w:right w:val="none" w:sz="0" w:space="0" w:color="auto"/>
          </w:divBdr>
        </w:div>
        <w:div w:id="1663654465">
          <w:marLeft w:val="1354"/>
          <w:marRight w:val="0"/>
          <w:marTop w:val="130"/>
          <w:marBottom w:val="0"/>
          <w:divBdr>
            <w:top w:val="none" w:sz="0" w:space="0" w:color="auto"/>
            <w:left w:val="none" w:sz="0" w:space="0" w:color="auto"/>
            <w:bottom w:val="none" w:sz="0" w:space="0" w:color="auto"/>
            <w:right w:val="none" w:sz="0" w:space="0" w:color="auto"/>
          </w:divBdr>
        </w:div>
      </w:divsChild>
    </w:div>
    <w:div w:id="179320818">
      <w:bodyDiv w:val="1"/>
      <w:marLeft w:val="0"/>
      <w:marRight w:val="0"/>
      <w:marTop w:val="0"/>
      <w:marBottom w:val="0"/>
      <w:divBdr>
        <w:top w:val="none" w:sz="0" w:space="0" w:color="auto"/>
        <w:left w:val="none" w:sz="0" w:space="0" w:color="auto"/>
        <w:bottom w:val="none" w:sz="0" w:space="0" w:color="auto"/>
        <w:right w:val="none" w:sz="0" w:space="0" w:color="auto"/>
      </w:divBdr>
    </w:div>
    <w:div w:id="250235849">
      <w:bodyDiv w:val="1"/>
      <w:marLeft w:val="0"/>
      <w:marRight w:val="0"/>
      <w:marTop w:val="0"/>
      <w:marBottom w:val="0"/>
      <w:divBdr>
        <w:top w:val="none" w:sz="0" w:space="0" w:color="auto"/>
        <w:left w:val="none" w:sz="0" w:space="0" w:color="auto"/>
        <w:bottom w:val="none" w:sz="0" w:space="0" w:color="auto"/>
        <w:right w:val="none" w:sz="0" w:space="0" w:color="auto"/>
      </w:divBdr>
      <w:divsChild>
        <w:div w:id="992487383">
          <w:marLeft w:val="734"/>
          <w:marRight w:val="0"/>
          <w:marTop w:val="158"/>
          <w:marBottom w:val="0"/>
          <w:divBdr>
            <w:top w:val="none" w:sz="0" w:space="0" w:color="auto"/>
            <w:left w:val="none" w:sz="0" w:space="0" w:color="auto"/>
            <w:bottom w:val="none" w:sz="0" w:space="0" w:color="auto"/>
            <w:right w:val="none" w:sz="0" w:space="0" w:color="auto"/>
          </w:divBdr>
        </w:div>
        <w:div w:id="1679192854">
          <w:marLeft w:val="734"/>
          <w:marRight w:val="0"/>
          <w:marTop w:val="158"/>
          <w:marBottom w:val="0"/>
          <w:divBdr>
            <w:top w:val="none" w:sz="0" w:space="0" w:color="auto"/>
            <w:left w:val="none" w:sz="0" w:space="0" w:color="auto"/>
            <w:bottom w:val="none" w:sz="0" w:space="0" w:color="auto"/>
            <w:right w:val="none" w:sz="0" w:space="0" w:color="auto"/>
          </w:divBdr>
        </w:div>
        <w:div w:id="1180513245">
          <w:marLeft w:val="734"/>
          <w:marRight w:val="0"/>
          <w:marTop w:val="158"/>
          <w:marBottom w:val="0"/>
          <w:divBdr>
            <w:top w:val="none" w:sz="0" w:space="0" w:color="auto"/>
            <w:left w:val="none" w:sz="0" w:space="0" w:color="auto"/>
            <w:bottom w:val="none" w:sz="0" w:space="0" w:color="auto"/>
            <w:right w:val="none" w:sz="0" w:space="0" w:color="auto"/>
          </w:divBdr>
        </w:div>
        <w:div w:id="1021855789">
          <w:marLeft w:val="734"/>
          <w:marRight w:val="0"/>
          <w:marTop w:val="158"/>
          <w:marBottom w:val="0"/>
          <w:divBdr>
            <w:top w:val="none" w:sz="0" w:space="0" w:color="auto"/>
            <w:left w:val="none" w:sz="0" w:space="0" w:color="auto"/>
            <w:bottom w:val="none" w:sz="0" w:space="0" w:color="auto"/>
            <w:right w:val="none" w:sz="0" w:space="0" w:color="auto"/>
          </w:divBdr>
        </w:div>
        <w:div w:id="2083405690">
          <w:marLeft w:val="734"/>
          <w:marRight w:val="0"/>
          <w:marTop w:val="158"/>
          <w:marBottom w:val="0"/>
          <w:divBdr>
            <w:top w:val="none" w:sz="0" w:space="0" w:color="auto"/>
            <w:left w:val="none" w:sz="0" w:space="0" w:color="auto"/>
            <w:bottom w:val="none" w:sz="0" w:space="0" w:color="auto"/>
            <w:right w:val="none" w:sz="0" w:space="0" w:color="auto"/>
          </w:divBdr>
        </w:div>
        <w:div w:id="1239095331">
          <w:marLeft w:val="734"/>
          <w:marRight w:val="0"/>
          <w:marTop w:val="158"/>
          <w:marBottom w:val="0"/>
          <w:divBdr>
            <w:top w:val="none" w:sz="0" w:space="0" w:color="auto"/>
            <w:left w:val="none" w:sz="0" w:space="0" w:color="auto"/>
            <w:bottom w:val="none" w:sz="0" w:space="0" w:color="auto"/>
            <w:right w:val="none" w:sz="0" w:space="0" w:color="auto"/>
          </w:divBdr>
        </w:div>
        <w:div w:id="163980086">
          <w:marLeft w:val="734"/>
          <w:marRight w:val="0"/>
          <w:marTop w:val="158"/>
          <w:marBottom w:val="0"/>
          <w:divBdr>
            <w:top w:val="none" w:sz="0" w:space="0" w:color="auto"/>
            <w:left w:val="none" w:sz="0" w:space="0" w:color="auto"/>
            <w:bottom w:val="none" w:sz="0" w:space="0" w:color="auto"/>
            <w:right w:val="none" w:sz="0" w:space="0" w:color="auto"/>
          </w:divBdr>
        </w:div>
        <w:div w:id="1904101580">
          <w:marLeft w:val="734"/>
          <w:marRight w:val="0"/>
          <w:marTop w:val="158"/>
          <w:marBottom w:val="0"/>
          <w:divBdr>
            <w:top w:val="none" w:sz="0" w:space="0" w:color="auto"/>
            <w:left w:val="none" w:sz="0" w:space="0" w:color="auto"/>
            <w:bottom w:val="none" w:sz="0" w:space="0" w:color="auto"/>
            <w:right w:val="none" w:sz="0" w:space="0" w:color="auto"/>
          </w:divBdr>
        </w:div>
        <w:div w:id="1178425577">
          <w:marLeft w:val="734"/>
          <w:marRight w:val="0"/>
          <w:marTop w:val="158"/>
          <w:marBottom w:val="0"/>
          <w:divBdr>
            <w:top w:val="none" w:sz="0" w:space="0" w:color="auto"/>
            <w:left w:val="none" w:sz="0" w:space="0" w:color="auto"/>
            <w:bottom w:val="none" w:sz="0" w:space="0" w:color="auto"/>
            <w:right w:val="none" w:sz="0" w:space="0" w:color="auto"/>
          </w:divBdr>
        </w:div>
      </w:divsChild>
    </w:div>
    <w:div w:id="287322747">
      <w:bodyDiv w:val="1"/>
      <w:marLeft w:val="0"/>
      <w:marRight w:val="0"/>
      <w:marTop w:val="0"/>
      <w:marBottom w:val="0"/>
      <w:divBdr>
        <w:top w:val="none" w:sz="0" w:space="0" w:color="auto"/>
        <w:left w:val="none" w:sz="0" w:space="0" w:color="auto"/>
        <w:bottom w:val="none" w:sz="0" w:space="0" w:color="auto"/>
        <w:right w:val="none" w:sz="0" w:space="0" w:color="auto"/>
      </w:divBdr>
      <w:divsChild>
        <w:div w:id="2142265057">
          <w:marLeft w:val="734"/>
          <w:marRight w:val="0"/>
          <w:marTop w:val="158"/>
          <w:marBottom w:val="0"/>
          <w:divBdr>
            <w:top w:val="none" w:sz="0" w:space="0" w:color="auto"/>
            <w:left w:val="none" w:sz="0" w:space="0" w:color="auto"/>
            <w:bottom w:val="none" w:sz="0" w:space="0" w:color="auto"/>
            <w:right w:val="none" w:sz="0" w:space="0" w:color="auto"/>
          </w:divBdr>
        </w:div>
        <w:div w:id="2099861068">
          <w:marLeft w:val="734"/>
          <w:marRight w:val="0"/>
          <w:marTop w:val="158"/>
          <w:marBottom w:val="0"/>
          <w:divBdr>
            <w:top w:val="none" w:sz="0" w:space="0" w:color="auto"/>
            <w:left w:val="none" w:sz="0" w:space="0" w:color="auto"/>
            <w:bottom w:val="none" w:sz="0" w:space="0" w:color="auto"/>
            <w:right w:val="none" w:sz="0" w:space="0" w:color="auto"/>
          </w:divBdr>
        </w:div>
        <w:div w:id="814176373">
          <w:marLeft w:val="734"/>
          <w:marRight w:val="0"/>
          <w:marTop w:val="158"/>
          <w:marBottom w:val="0"/>
          <w:divBdr>
            <w:top w:val="none" w:sz="0" w:space="0" w:color="auto"/>
            <w:left w:val="none" w:sz="0" w:space="0" w:color="auto"/>
            <w:bottom w:val="none" w:sz="0" w:space="0" w:color="auto"/>
            <w:right w:val="none" w:sz="0" w:space="0" w:color="auto"/>
          </w:divBdr>
        </w:div>
      </w:divsChild>
    </w:div>
    <w:div w:id="347368689">
      <w:bodyDiv w:val="1"/>
      <w:marLeft w:val="0"/>
      <w:marRight w:val="0"/>
      <w:marTop w:val="0"/>
      <w:marBottom w:val="0"/>
      <w:divBdr>
        <w:top w:val="none" w:sz="0" w:space="0" w:color="auto"/>
        <w:left w:val="none" w:sz="0" w:space="0" w:color="auto"/>
        <w:bottom w:val="none" w:sz="0" w:space="0" w:color="auto"/>
        <w:right w:val="none" w:sz="0" w:space="0" w:color="auto"/>
      </w:divBdr>
      <w:divsChild>
        <w:div w:id="948506982">
          <w:marLeft w:val="1267"/>
          <w:marRight w:val="0"/>
          <w:marTop w:val="91"/>
          <w:marBottom w:val="0"/>
          <w:divBdr>
            <w:top w:val="none" w:sz="0" w:space="0" w:color="auto"/>
            <w:left w:val="none" w:sz="0" w:space="0" w:color="auto"/>
            <w:bottom w:val="none" w:sz="0" w:space="0" w:color="auto"/>
            <w:right w:val="none" w:sz="0" w:space="0" w:color="auto"/>
          </w:divBdr>
        </w:div>
        <w:div w:id="29189287">
          <w:marLeft w:val="1267"/>
          <w:marRight w:val="0"/>
          <w:marTop w:val="91"/>
          <w:marBottom w:val="0"/>
          <w:divBdr>
            <w:top w:val="none" w:sz="0" w:space="0" w:color="auto"/>
            <w:left w:val="none" w:sz="0" w:space="0" w:color="auto"/>
            <w:bottom w:val="none" w:sz="0" w:space="0" w:color="auto"/>
            <w:right w:val="none" w:sz="0" w:space="0" w:color="auto"/>
          </w:divBdr>
        </w:div>
        <w:div w:id="2143108819">
          <w:marLeft w:val="1267"/>
          <w:marRight w:val="0"/>
          <w:marTop w:val="91"/>
          <w:marBottom w:val="0"/>
          <w:divBdr>
            <w:top w:val="none" w:sz="0" w:space="0" w:color="auto"/>
            <w:left w:val="none" w:sz="0" w:space="0" w:color="auto"/>
            <w:bottom w:val="none" w:sz="0" w:space="0" w:color="auto"/>
            <w:right w:val="none" w:sz="0" w:space="0" w:color="auto"/>
          </w:divBdr>
        </w:div>
        <w:div w:id="1036586060">
          <w:marLeft w:val="1267"/>
          <w:marRight w:val="0"/>
          <w:marTop w:val="91"/>
          <w:marBottom w:val="0"/>
          <w:divBdr>
            <w:top w:val="none" w:sz="0" w:space="0" w:color="auto"/>
            <w:left w:val="none" w:sz="0" w:space="0" w:color="auto"/>
            <w:bottom w:val="none" w:sz="0" w:space="0" w:color="auto"/>
            <w:right w:val="none" w:sz="0" w:space="0" w:color="auto"/>
          </w:divBdr>
        </w:div>
        <w:div w:id="1181047680">
          <w:marLeft w:val="1267"/>
          <w:marRight w:val="0"/>
          <w:marTop w:val="91"/>
          <w:marBottom w:val="0"/>
          <w:divBdr>
            <w:top w:val="none" w:sz="0" w:space="0" w:color="auto"/>
            <w:left w:val="none" w:sz="0" w:space="0" w:color="auto"/>
            <w:bottom w:val="none" w:sz="0" w:space="0" w:color="auto"/>
            <w:right w:val="none" w:sz="0" w:space="0" w:color="auto"/>
          </w:divBdr>
        </w:div>
        <w:div w:id="1439180864">
          <w:marLeft w:val="1267"/>
          <w:marRight w:val="0"/>
          <w:marTop w:val="91"/>
          <w:marBottom w:val="0"/>
          <w:divBdr>
            <w:top w:val="none" w:sz="0" w:space="0" w:color="auto"/>
            <w:left w:val="none" w:sz="0" w:space="0" w:color="auto"/>
            <w:bottom w:val="none" w:sz="0" w:space="0" w:color="auto"/>
            <w:right w:val="none" w:sz="0" w:space="0" w:color="auto"/>
          </w:divBdr>
        </w:div>
        <w:div w:id="833032203">
          <w:marLeft w:val="1267"/>
          <w:marRight w:val="0"/>
          <w:marTop w:val="91"/>
          <w:marBottom w:val="0"/>
          <w:divBdr>
            <w:top w:val="none" w:sz="0" w:space="0" w:color="auto"/>
            <w:left w:val="none" w:sz="0" w:space="0" w:color="auto"/>
            <w:bottom w:val="none" w:sz="0" w:space="0" w:color="auto"/>
            <w:right w:val="none" w:sz="0" w:space="0" w:color="auto"/>
          </w:divBdr>
        </w:div>
        <w:div w:id="264921096">
          <w:marLeft w:val="1267"/>
          <w:marRight w:val="0"/>
          <w:marTop w:val="91"/>
          <w:marBottom w:val="0"/>
          <w:divBdr>
            <w:top w:val="none" w:sz="0" w:space="0" w:color="auto"/>
            <w:left w:val="none" w:sz="0" w:space="0" w:color="auto"/>
            <w:bottom w:val="none" w:sz="0" w:space="0" w:color="auto"/>
            <w:right w:val="none" w:sz="0" w:space="0" w:color="auto"/>
          </w:divBdr>
        </w:div>
        <w:div w:id="813837850">
          <w:marLeft w:val="1267"/>
          <w:marRight w:val="0"/>
          <w:marTop w:val="91"/>
          <w:marBottom w:val="0"/>
          <w:divBdr>
            <w:top w:val="none" w:sz="0" w:space="0" w:color="auto"/>
            <w:left w:val="none" w:sz="0" w:space="0" w:color="auto"/>
            <w:bottom w:val="none" w:sz="0" w:space="0" w:color="auto"/>
            <w:right w:val="none" w:sz="0" w:space="0" w:color="auto"/>
          </w:divBdr>
        </w:div>
        <w:div w:id="750933448">
          <w:marLeft w:val="1267"/>
          <w:marRight w:val="0"/>
          <w:marTop w:val="91"/>
          <w:marBottom w:val="0"/>
          <w:divBdr>
            <w:top w:val="none" w:sz="0" w:space="0" w:color="auto"/>
            <w:left w:val="none" w:sz="0" w:space="0" w:color="auto"/>
            <w:bottom w:val="none" w:sz="0" w:space="0" w:color="auto"/>
            <w:right w:val="none" w:sz="0" w:space="0" w:color="auto"/>
          </w:divBdr>
        </w:div>
        <w:div w:id="2136947723">
          <w:marLeft w:val="1267"/>
          <w:marRight w:val="0"/>
          <w:marTop w:val="91"/>
          <w:marBottom w:val="0"/>
          <w:divBdr>
            <w:top w:val="none" w:sz="0" w:space="0" w:color="auto"/>
            <w:left w:val="none" w:sz="0" w:space="0" w:color="auto"/>
            <w:bottom w:val="none" w:sz="0" w:space="0" w:color="auto"/>
            <w:right w:val="none" w:sz="0" w:space="0" w:color="auto"/>
          </w:divBdr>
        </w:div>
      </w:divsChild>
    </w:div>
    <w:div w:id="381901244">
      <w:bodyDiv w:val="1"/>
      <w:marLeft w:val="0"/>
      <w:marRight w:val="0"/>
      <w:marTop w:val="0"/>
      <w:marBottom w:val="0"/>
      <w:divBdr>
        <w:top w:val="none" w:sz="0" w:space="0" w:color="auto"/>
        <w:left w:val="none" w:sz="0" w:space="0" w:color="auto"/>
        <w:bottom w:val="none" w:sz="0" w:space="0" w:color="auto"/>
        <w:right w:val="none" w:sz="0" w:space="0" w:color="auto"/>
      </w:divBdr>
      <w:divsChild>
        <w:div w:id="1721323983">
          <w:marLeft w:val="734"/>
          <w:marRight w:val="0"/>
          <w:marTop w:val="158"/>
          <w:marBottom w:val="0"/>
          <w:divBdr>
            <w:top w:val="none" w:sz="0" w:space="0" w:color="auto"/>
            <w:left w:val="none" w:sz="0" w:space="0" w:color="auto"/>
            <w:bottom w:val="none" w:sz="0" w:space="0" w:color="auto"/>
            <w:right w:val="none" w:sz="0" w:space="0" w:color="auto"/>
          </w:divBdr>
        </w:div>
        <w:div w:id="387846004">
          <w:marLeft w:val="734"/>
          <w:marRight w:val="0"/>
          <w:marTop w:val="158"/>
          <w:marBottom w:val="0"/>
          <w:divBdr>
            <w:top w:val="none" w:sz="0" w:space="0" w:color="auto"/>
            <w:left w:val="none" w:sz="0" w:space="0" w:color="auto"/>
            <w:bottom w:val="none" w:sz="0" w:space="0" w:color="auto"/>
            <w:right w:val="none" w:sz="0" w:space="0" w:color="auto"/>
          </w:divBdr>
        </w:div>
        <w:div w:id="1435786227">
          <w:marLeft w:val="734"/>
          <w:marRight w:val="0"/>
          <w:marTop w:val="158"/>
          <w:marBottom w:val="0"/>
          <w:divBdr>
            <w:top w:val="none" w:sz="0" w:space="0" w:color="auto"/>
            <w:left w:val="none" w:sz="0" w:space="0" w:color="auto"/>
            <w:bottom w:val="none" w:sz="0" w:space="0" w:color="auto"/>
            <w:right w:val="none" w:sz="0" w:space="0" w:color="auto"/>
          </w:divBdr>
        </w:div>
      </w:divsChild>
    </w:div>
    <w:div w:id="463623977">
      <w:bodyDiv w:val="1"/>
      <w:marLeft w:val="0"/>
      <w:marRight w:val="0"/>
      <w:marTop w:val="0"/>
      <w:marBottom w:val="0"/>
      <w:divBdr>
        <w:top w:val="none" w:sz="0" w:space="0" w:color="auto"/>
        <w:left w:val="none" w:sz="0" w:space="0" w:color="auto"/>
        <w:bottom w:val="none" w:sz="0" w:space="0" w:color="auto"/>
        <w:right w:val="none" w:sz="0" w:space="0" w:color="auto"/>
      </w:divBdr>
      <w:divsChild>
        <w:div w:id="481698281">
          <w:marLeft w:val="734"/>
          <w:marRight w:val="0"/>
          <w:marTop w:val="96"/>
          <w:marBottom w:val="0"/>
          <w:divBdr>
            <w:top w:val="none" w:sz="0" w:space="0" w:color="auto"/>
            <w:left w:val="none" w:sz="0" w:space="0" w:color="auto"/>
            <w:bottom w:val="none" w:sz="0" w:space="0" w:color="auto"/>
            <w:right w:val="none" w:sz="0" w:space="0" w:color="auto"/>
          </w:divBdr>
        </w:div>
        <w:div w:id="117846757">
          <w:marLeft w:val="734"/>
          <w:marRight w:val="0"/>
          <w:marTop w:val="96"/>
          <w:marBottom w:val="0"/>
          <w:divBdr>
            <w:top w:val="none" w:sz="0" w:space="0" w:color="auto"/>
            <w:left w:val="none" w:sz="0" w:space="0" w:color="auto"/>
            <w:bottom w:val="none" w:sz="0" w:space="0" w:color="auto"/>
            <w:right w:val="none" w:sz="0" w:space="0" w:color="auto"/>
          </w:divBdr>
        </w:div>
        <w:div w:id="515075878">
          <w:marLeft w:val="734"/>
          <w:marRight w:val="0"/>
          <w:marTop w:val="96"/>
          <w:marBottom w:val="0"/>
          <w:divBdr>
            <w:top w:val="none" w:sz="0" w:space="0" w:color="auto"/>
            <w:left w:val="none" w:sz="0" w:space="0" w:color="auto"/>
            <w:bottom w:val="none" w:sz="0" w:space="0" w:color="auto"/>
            <w:right w:val="none" w:sz="0" w:space="0" w:color="auto"/>
          </w:divBdr>
        </w:div>
        <w:div w:id="608507173">
          <w:marLeft w:val="734"/>
          <w:marRight w:val="0"/>
          <w:marTop w:val="96"/>
          <w:marBottom w:val="0"/>
          <w:divBdr>
            <w:top w:val="none" w:sz="0" w:space="0" w:color="auto"/>
            <w:left w:val="none" w:sz="0" w:space="0" w:color="auto"/>
            <w:bottom w:val="none" w:sz="0" w:space="0" w:color="auto"/>
            <w:right w:val="none" w:sz="0" w:space="0" w:color="auto"/>
          </w:divBdr>
        </w:div>
        <w:div w:id="1078670931">
          <w:marLeft w:val="734"/>
          <w:marRight w:val="0"/>
          <w:marTop w:val="96"/>
          <w:marBottom w:val="0"/>
          <w:divBdr>
            <w:top w:val="none" w:sz="0" w:space="0" w:color="auto"/>
            <w:left w:val="none" w:sz="0" w:space="0" w:color="auto"/>
            <w:bottom w:val="none" w:sz="0" w:space="0" w:color="auto"/>
            <w:right w:val="none" w:sz="0" w:space="0" w:color="auto"/>
          </w:divBdr>
        </w:div>
      </w:divsChild>
    </w:div>
    <w:div w:id="489954291">
      <w:bodyDiv w:val="1"/>
      <w:marLeft w:val="0"/>
      <w:marRight w:val="0"/>
      <w:marTop w:val="0"/>
      <w:marBottom w:val="0"/>
      <w:divBdr>
        <w:top w:val="none" w:sz="0" w:space="0" w:color="auto"/>
        <w:left w:val="none" w:sz="0" w:space="0" w:color="auto"/>
        <w:bottom w:val="none" w:sz="0" w:space="0" w:color="auto"/>
        <w:right w:val="none" w:sz="0" w:space="0" w:color="auto"/>
      </w:divBdr>
      <w:divsChild>
        <w:div w:id="1520503662">
          <w:marLeft w:val="734"/>
          <w:marRight w:val="0"/>
          <w:marTop w:val="134"/>
          <w:marBottom w:val="0"/>
          <w:divBdr>
            <w:top w:val="none" w:sz="0" w:space="0" w:color="auto"/>
            <w:left w:val="none" w:sz="0" w:space="0" w:color="auto"/>
            <w:bottom w:val="none" w:sz="0" w:space="0" w:color="auto"/>
            <w:right w:val="none" w:sz="0" w:space="0" w:color="auto"/>
          </w:divBdr>
        </w:div>
        <w:div w:id="2026319871">
          <w:marLeft w:val="1267"/>
          <w:marRight w:val="0"/>
          <w:marTop w:val="130"/>
          <w:marBottom w:val="0"/>
          <w:divBdr>
            <w:top w:val="none" w:sz="0" w:space="0" w:color="auto"/>
            <w:left w:val="none" w:sz="0" w:space="0" w:color="auto"/>
            <w:bottom w:val="none" w:sz="0" w:space="0" w:color="auto"/>
            <w:right w:val="none" w:sz="0" w:space="0" w:color="auto"/>
          </w:divBdr>
        </w:div>
        <w:div w:id="1797215794">
          <w:marLeft w:val="1267"/>
          <w:marRight w:val="0"/>
          <w:marTop w:val="115"/>
          <w:marBottom w:val="0"/>
          <w:divBdr>
            <w:top w:val="none" w:sz="0" w:space="0" w:color="auto"/>
            <w:left w:val="none" w:sz="0" w:space="0" w:color="auto"/>
            <w:bottom w:val="none" w:sz="0" w:space="0" w:color="auto"/>
            <w:right w:val="none" w:sz="0" w:space="0" w:color="auto"/>
          </w:divBdr>
        </w:div>
        <w:div w:id="1578592975">
          <w:marLeft w:val="1267"/>
          <w:marRight w:val="0"/>
          <w:marTop w:val="130"/>
          <w:marBottom w:val="0"/>
          <w:divBdr>
            <w:top w:val="none" w:sz="0" w:space="0" w:color="auto"/>
            <w:left w:val="none" w:sz="0" w:space="0" w:color="auto"/>
            <w:bottom w:val="none" w:sz="0" w:space="0" w:color="auto"/>
            <w:right w:val="none" w:sz="0" w:space="0" w:color="auto"/>
          </w:divBdr>
        </w:div>
      </w:divsChild>
    </w:div>
    <w:div w:id="525020175">
      <w:bodyDiv w:val="1"/>
      <w:marLeft w:val="0"/>
      <w:marRight w:val="0"/>
      <w:marTop w:val="0"/>
      <w:marBottom w:val="0"/>
      <w:divBdr>
        <w:top w:val="none" w:sz="0" w:space="0" w:color="auto"/>
        <w:left w:val="none" w:sz="0" w:space="0" w:color="auto"/>
        <w:bottom w:val="none" w:sz="0" w:space="0" w:color="auto"/>
        <w:right w:val="none" w:sz="0" w:space="0" w:color="auto"/>
      </w:divBdr>
      <w:divsChild>
        <w:div w:id="152915539">
          <w:marLeft w:val="734"/>
          <w:marRight w:val="0"/>
          <w:marTop w:val="149"/>
          <w:marBottom w:val="0"/>
          <w:divBdr>
            <w:top w:val="none" w:sz="0" w:space="0" w:color="auto"/>
            <w:left w:val="none" w:sz="0" w:space="0" w:color="auto"/>
            <w:bottom w:val="none" w:sz="0" w:space="0" w:color="auto"/>
            <w:right w:val="none" w:sz="0" w:space="0" w:color="auto"/>
          </w:divBdr>
        </w:div>
        <w:div w:id="1514102773">
          <w:marLeft w:val="1267"/>
          <w:marRight w:val="0"/>
          <w:marTop w:val="130"/>
          <w:marBottom w:val="0"/>
          <w:divBdr>
            <w:top w:val="none" w:sz="0" w:space="0" w:color="auto"/>
            <w:left w:val="none" w:sz="0" w:space="0" w:color="auto"/>
            <w:bottom w:val="none" w:sz="0" w:space="0" w:color="auto"/>
            <w:right w:val="none" w:sz="0" w:space="0" w:color="auto"/>
          </w:divBdr>
        </w:div>
        <w:div w:id="1639261903">
          <w:marLeft w:val="1267"/>
          <w:marRight w:val="0"/>
          <w:marTop w:val="130"/>
          <w:marBottom w:val="0"/>
          <w:divBdr>
            <w:top w:val="none" w:sz="0" w:space="0" w:color="auto"/>
            <w:left w:val="none" w:sz="0" w:space="0" w:color="auto"/>
            <w:bottom w:val="none" w:sz="0" w:space="0" w:color="auto"/>
            <w:right w:val="none" w:sz="0" w:space="0" w:color="auto"/>
          </w:divBdr>
        </w:div>
        <w:div w:id="1849174196">
          <w:marLeft w:val="1757"/>
          <w:marRight w:val="0"/>
          <w:marTop w:val="120"/>
          <w:marBottom w:val="0"/>
          <w:divBdr>
            <w:top w:val="none" w:sz="0" w:space="0" w:color="auto"/>
            <w:left w:val="none" w:sz="0" w:space="0" w:color="auto"/>
            <w:bottom w:val="none" w:sz="0" w:space="0" w:color="auto"/>
            <w:right w:val="none" w:sz="0" w:space="0" w:color="auto"/>
          </w:divBdr>
        </w:div>
        <w:div w:id="388647917">
          <w:marLeft w:val="1757"/>
          <w:marRight w:val="0"/>
          <w:marTop w:val="120"/>
          <w:marBottom w:val="0"/>
          <w:divBdr>
            <w:top w:val="none" w:sz="0" w:space="0" w:color="auto"/>
            <w:left w:val="none" w:sz="0" w:space="0" w:color="auto"/>
            <w:bottom w:val="none" w:sz="0" w:space="0" w:color="auto"/>
            <w:right w:val="none" w:sz="0" w:space="0" w:color="auto"/>
          </w:divBdr>
        </w:div>
        <w:div w:id="1872187400">
          <w:marLeft w:val="734"/>
          <w:marRight w:val="0"/>
          <w:marTop w:val="149"/>
          <w:marBottom w:val="0"/>
          <w:divBdr>
            <w:top w:val="none" w:sz="0" w:space="0" w:color="auto"/>
            <w:left w:val="none" w:sz="0" w:space="0" w:color="auto"/>
            <w:bottom w:val="none" w:sz="0" w:space="0" w:color="auto"/>
            <w:right w:val="none" w:sz="0" w:space="0" w:color="auto"/>
          </w:divBdr>
        </w:div>
        <w:div w:id="1810392892">
          <w:marLeft w:val="1267"/>
          <w:marRight w:val="0"/>
          <w:marTop w:val="130"/>
          <w:marBottom w:val="0"/>
          <w:divBdr>
            <w:top w:val="none" w:sz="0" w:space="0" w:color="auto"/>
            <w:left w:val="none" w:sz="0" w:space="0" w:color="auto"/>
            <w:bottom w:val="none" w:sz="0" w:space="0" w:color="auto"/>
            <w:right w:val="none" w:sz="0" w:space="0" w:color="auto"/>
          </w:divBdr>
        </w:div>
        <w:div w:id="221142045">
          <w:marLeft w:val="1267"/>
          <w:marRight w:val="0"/>
          <w:marTop w:val="130"/>
          <w:marBottom w:val="0"/>
          <w:divBdr>
            <w:top w:val="none" w:sz="0" w:space="0" w:color="auto"/>
            <w:left w:val="none" w:sz="0" w:space="0" w:color="auto"/>
            <w:bottom w:val="none" w:sz="0" w:space="0" w:color="auto"/>
            <w:right w:val="none" w:sz="0" w:space="0" w:color="auto"/>
          </w:divBdr>
        </w:div>
        <w:div w:id="1680544139">
          <w:marLeft w:val="1267"/>
          <w:marRight w:val="0"/>
          <w:marTop w:val="130"/>
          <w:marBottom w:val="0"/>
          <w:divBdr>
            <w:top w:val="none" w:sz="0" w:space="0" w:color="auto"/>
            <w:left w:val="none" w:sz="0" w:space="0" w:color="auto"/>
            <w:bottom w:val="none" w:sz="0" w:space="0" w:color="auto"/>
            <w:right w:val="none" w:sz="0" w:space="0" w:color="auto"/>
          </w:divBdr>
        </w:div>
      </w:divsChild>
    </w:div>
    <w:div w:id="588853034">
      <w:bodyDiv w:val="1"/>
      <w:marLeft w:val="0"/>
      <w:marRight w:val="0"/>
      <w:marTop w:val="0"/>
      <w:marBottom w:val="0"/>
      <w:divBdr>
        <w:top w:val="none" w:sz="0" w:space="0" w:color="auto"/>
        <w:left w:val="none" w:sz="0" w:space="0" w:color="auto"/>
        <w:bottom w:val="none" w:sz="0" w:space="0" w:color="auto"/>
        <w:right w:val="none" w:sz="0" w:space="0" w:color="auto"/>
      </w:divBdr>
      <w:divsChild>
        <w:div w:id="1245870080">
          <w:marLeft w:val="734"/>
          <w:marRight w:val="0"/>
          <w:marTop w:val="158"/>
          <w:marBottom w:val="0"/>
          <w:divBdr>
            <w:top w:val="none" w:sz="0" w:space="0" w:color="auto"/>
            <w:left w:val="none" w:sz="0" w:space="0" w:color="auto"/>
            <w:bottom w:val="none" w:sz="0" w:space="0" w:color="auto"/>
            <w:right w:val="none" w:sz="0" w:space="0" w:color="auto"/>
          </w:divBdr>
        </w:div>
        <w:div w:id="1374306359">
          <w:marLeft w:val="734"/>
          <w:marRight w:val="0"/>
          <w:marTop w:val="158"/>
          <w:marBottom w:val="0"/>
          <w:divBdr>
            <w:top w:val="none" w:sz="0" w:space="0" w:color="auto"/>
            <w:left w:val="none" w:sz="0" w:space="0" w:color="auto"/>
            <w:bottom w:val="none" w:sz="0" w:space="0" w:color="auto"/>
            <w:right w:val="none" w:sz="0" w:space="0" w:color="auto"/>
          </w:divBdr>
        </w:div>
      </w:divsChild>
    </w:div>
    <w:div w:id="603656406">
      <w:bodyDiv w:val="1"/>
      <w:marLeft w:val="0"/>
      <w:marRight w:val="0"/>
      <w:marTop w:val="0"/>
      <w:marBottom w:val="0"/>
      <w:divBdr>
        <w:top w:val="none" w:sz="0" w:space="0" w:color="auto"/>
        <w:left w:val="none" w:sz="0" w:space="0" w:color="auto"/>
        <w:bottom w:val="none" w:sz="0" w:space="0" w:color="auto"/>
        <w:right w:val="none" w:sz="0" w:space="0" w:color="auto"/>
      </w:divBdr>
      <w:divsChild>
        <w:div w:id="1710377851">
          <w:marLeft w:val="734"/>
          <w:marRight w:val="0"/>
          <w:marTop w:val="158"/>
          <w:marBottom w:val="0"/>
          <w:divBdr>
            <w:top w:val="none" w:sz="0" w:space="0" w:color="auto"/>
            <w:left w:val="none" w:sz="0" w:space="0" w:color="auto"/>
            <w:bottom w:val="none" w:sz="0" w:space="0" w:color="auto"/>
            <w:right w:val="none" w:sz="0" w:space="0" w:color="auto"/>
          </w:divBdr>
        </w:div>
        <w:div w:id="1206988569">
          <w:marLeft w:val="734"/>
          <w:marRight w:val="0"/>
          <w:marTop w:val="158"/>
          <w:marBottom w:val="0"/>
          <w:divBdr>
            <w:top w:val="none" w:sz="0" w:space="0" w:color="auto"/>
            <w:left w:val="none" w:sz="0" w:space="0" w:color="auto"/>
            <w:bottom w:val="none" w:sz="0" w:space="0" w:color="auto"/>
            <w:right w:val="none" w:sz="0" w:space="0" w:color="auto"/>
          </w:divBdr>
        </w:div>
        <w:div w:id="1449932141">
          <w:marLeft w:val="734"/>
          <w:marRight w:val="0"/>
          <w:marTop w:val="158"/>
          <w:marBottom w:val="0"/>
          <w:divBdr>
            <w:top w:val="none" w:sz="0" w:space="0" w:color="auto"/>
            <w:left w:val="none" w:sz="0" w:space="0" w:color="auto"/>
            <w:bottom w:val="none" w:sz="0" w:space="0" w:color="auto"/>
            <w:right w:val="none" w:sz="0" w:space="0" w:color="auto"/>
          </w:divBdr>
        </w:div>
      </w:divsChild>
    </w:div>
    <w:div w:id="771434036">
      <w:bodyDiv w:val="1"/>
      <w:marLeft w:val="0"/>
      <w:marRight w:val="0"/>
      <w:marTop w:val="0"/>
      <w:marBottom w:val="0"/>
      <w:divBdr>
        <w:top w:val="none" w:sz="0" w:space="0" w:color="auto"/>
        <w:left w:val="none" w:sz="0" w:space="0" w:color="auto"/>
        <w:bottom w:val="none" w:sz="0" w:space="0" w:color="auto"/>
        <w:right w:val="none" w:sz="0" w:space="0" w:color="auto"/>
      </w:divBdr>
      <w:divsChild>
        <w:div w:id="98724103">
          <w:marLeft w:val="734"/>
          <w:marRight w:val="0"/>
          <w:marTop w:val="158"/>
          <w:marBottom w:val="0"/>
          <w:divBdr>
            <w:top w:val="none" w:sz="0" w:space="0" w:color="auto"/>
            <w:left w:val="none" w:sz="0" w:space="0" w:color="auto"/>
            <w:bottom w:val="none" w:sz="0" w:space="0" w:color="auto"/>
            <w:right w:val="none" w:sz="0" w:space="0" w:color="auto"/>
          </w:divBdr>
        </w:div>
        <w:div w:id="1577978982">
          <w:marLeft w:val="734"/>
          <w:marRight w:val="0"/>
          <w:marTop w:val="158"/>
          <w:marBottom w:val="0"/>
          <w:divBdr>
            <w:top w:val="none" w:sz="0" w:space="0" w:color="auto"/>
            <w:left w:val="none" w:sz="0" w:space="0" w:color="auto"/>
            <w:bottom w:val="none" w:sz="0" w:space="0" w:color="auto"/>
            <w:right w:val="none" w:sz="0" w:space="0" w:color="auto"/>
          </w:divBdr>
        </w:div>
      </w:divsChild>
    </w:div>
    <w:div w:id="774905991">
      <w:bodyDiv w:val="1"/>
      <w:marLeft w:val="0"/>
      <w:marRight w:val="0"/>
      <w:marTop w:val="0"/>
      <w:marBottom w:val="0"/>
      <w:divBdr>
        <w:top w:val="none" w:sz="0" w:space="0" w:color="auto"/>
        <w:left w:val="none" w:sz="0" w:space="0" w:color="auto"/>
        <w:bottom w:val="none" w:sz="0" w:space="0" w:color="auto"/>
        <w:right w:val="none" w:sz="0" w:space="0" w:color="auto"/>
      </w:divBdr>
      <w:divsChild>
        <w:div w:id="820999691">
          <w:marLeft w:val="734"/>
          <w:marRight w:val="0"/>
          <w:marTop w:val="149"/>
          <w:marBottom w:val="0"/>
          <w:divBdr>
            <w:top w:val="none" w:sz="0" w:space="0" w:color="auto"/>
            <w:left w:val="none" w:sz="0" w:space="0" w:color="auto"/>
            <w:bottom w:val="none" w:sz="0" w:space="0" w:color="auto"/>
            <w:right w:val="none" w:sz="0" w:space="0" w:color="auto"/>
          </w:divBdr>
        </w:div>
        <w:div w:id="573587347">
          <w:marLeft w:val="1267"/>
          <w:marRight w:val="0"/>
          <w:marTop w:val="130"/>
          <w:marBottom w:val="0"/>
          <w:divBdr>
            <w:top w:val="none" w:sz="0" w:space="0" w:color="auto"/>
            <w:left w:val="none" w:sz="0" w:space="0" w:color="auto"/>
            <w:bottom w:val="none" w:sz="0" w:space="0" w:color="auto"/>
            <w:right w:val="none" w:sz="0" w:space="0" w:color="auto"/>
          </w:divBdr>
        </w:div>
        <w:div w:id="1939214172">
          <w:marLeft w:val="1267"/>
          <w:marRight w:val="0"/>
          <w:marTop w:val="130"/>
          <w:marBottom w:val="0"/>
          <w:divBdr>
            <w:top w:val="none" w:sz="0" w:space="0" w:color="auto"/>
            <w:left w:val="none" w:sz="0" w:space="0" w:color="auto"/>
            <w:bottom w:val="none" w:sz="0" w:space="0" w:color="auto"/>
            <w:right w:val="none" w:sz="0" w:space="0" w:color="auto"/>
          </w:divBdr>
        </w:div>
        <w:div w:id="1405837280">
          <w:marLeft w:val="1267"/>
          <w:marRight w:val="0"/>
          <w:marTop w:val="144"/>
          <w:marBottom w:val="0"/>
          <w:divBdr>
            <w:top w:val="none" w:sz="0" w:space="0" w:color="auto"/>
            <w:left w:val="none" w:sz="0" w:space="0" w:color="auto"/>
            <w:bottom w:val="none" w:sz="0" w:space="0" w:color="auto"/>
            <w:right w:val="none" w:sz="0" w:space="0" w:color="auto"/>
          </w:divBdr>
        </w:div>
        <w:div w:id="1276598012">
          <w:marLeft w:val="734"/>
          <w:marRight w:val="0"/>
          <w:marTop w:val="149"/>
          <w:marBottom w:val="0"/>
          <w:divBdr>
            <w:top w:val="none" w:sz="0" w:space="0" w:color="auto"/>
            <w:left w:val="none" w:sz="0" w:space="0" w:color="auto"/>
            <w:bottom w:val="none" w:sz="0" w:space="0" w:color="auto"/>
            <w:right w:val="none" w:sz="0" w:space="0" w:color="auto"/>
          </w:divBdr>
        </w:div>
      </w:divsChild>
    </w:div>
    <w:div w:id="796409740">
      <w:bodyDiv w:val="1"/>
      <w:marLeft w:val="0"/>
      <w:marRight w:val="0"/>
      <w:marTop w:val="0"/>
      <w:marBottom w:val="0"/>
      <w:divBdr>
        <w:top w:val="none" w:sz="0" w:space="0" w:color="auto"/>
        <w:left w:val="none" w:sz="0" w:space="0" w:color="auto"/>
        <w:bottom w:val="none" w:sz="0" w:space="0" w:color="auto"/>
        <w:right w:val="none" w:sz="0" w:space="0" w:color="auto"/>
      </w:divBdr>
      <w:divsChild>
        <w:div w:id="1169979755">
          <w:marLeft w:val="734"/>
          <w:marRight w:val="0"/>
          <w:marTop w:val="158"/>
          <w:marBottom w:val="0"/>
          <w:divBdr>
            <w:top w:val="none" w:sz="0" w:space="0" w:color="auto"/>
            <w:left w:val="none" w:sz="0" w:space="0" w:color="auto"/>
            <w:bottom w:val="none" w:sz="0" w:space="0" w:color="auto"/>
            <w:right w:val="none" w:sz="0" w:space="0" w:color="auto"/>
          </w:divBdr>
        </w:div>
        <w:div w:id="707805370">
          <w:marLeft w:val="734"/>
          <w:marRight w:val="0"/>
          <w:marTop w:val="158"/>
          <w:marBottom w:val="0"/>
          <w:divBdr>
            <w:top w:val="none" w:sz="0" w:space="0" w:color="auto"/>
            <w:left w:val="none" w:sz="0" w:space="0" w:color="auto"/>
            <w:bottom w:val="none" w:sz="0" w:space="0" w:color="auto"/>
            <w:right w:val="none" w:sz="0" w:space="0" w:color="auto"/>
          </w:divBdr>
        </w:div>
        <w:div w:id="872965895">
          <w:marLeft w:val="734"/>
          <w:marRight w:val="0"/>
          <w:marTop w:val="158"/>
          <w:marBottom w:val="0"/>
          <w:divBdr>
            <w:top w:val="none" w:sz="0" w:space="0" w:color="auto"/>
            <w:left w:val="none" w:sz="0" w:space="0" w:color="auto"/>
            <w:bottom w:val="none" w:sz="0" w:space="0" w:color="auto"/>
            <w:right w:val="none" w:sz="0" w:space="0" w:color="auto"/>
          </w:divBdr>
        </w:div>
        <w:div w:id="379087918">
          <w:marLeft w:val="734"/>
          <w:marRight w:val="0"/>
          <w:marTop w:val="158"/>
          <w:marBottom w:val="0"/>
          <w:divBdr>
            <w:top w:val="none" w:sz="0" w:space="0" w:color="auto"/>
            <w:left w:val="none" w:sz="0" w:space="0" w:color="auto"/>
            <w:bottom w:val="none" w:sz="0" w:space="0" w:color="auto"/>
            <w:right w:val="none" w:sz="0" w:space="0" w:color="auto"/>
          </w:divBdr>
        </w:div>
        <w:div w:id="1345475764">
          <w:marLeft w:val="734"/>
          <w:marRight w:val="0"/>
          <w:marTop w:val="158"/>
          <w:marBottom w:val="0"/>
          <w:divBdr>
            <w:top w:val="none" w:sz="0" w:space="0" w:color="auto"/>
            <w:left w:val="none" w:sz="0" w:space="0" w:color="auto"/>
            <w:bottom w:val="none" w:sz="0" w:space="0" w:color="auto"/>
            <w:right w:val="none" w:sz="0" w:space="0" w:color="auto"/>
          </w:divBdr>
        </w:div>
      </w:divsChild>
    </w:div>
    <w:div w:id="808088081">
      <w:bodyDiv w:val="1"/>
      <w:marLeft w:val="0"/>
      <w:marRight w:val="0"/>
      <w:marTop w:val="0"/>
      <w:marBottom w:val="0"/>
      <w:divBdr>
        <w:top w:val="none" w:sz="0" w:space="0" w:color="auto"/>
        <w:left w:val="none" w:sz="0" w:space="0" w:color="auto"/>
        <w:bottom w:val="none" w:sz="0" w:space="0" w:color="auto"/>
        <w:right w:val="none" w:sz="0" w:space="0" w:color="auto"/>
      </w:divBdr>
      <w:divsChild>
        <w:div w:id="2057385938">
          <w:marLeft w:val="720"/>
          <w:marRight w:val="0"/>
          <w:marTop w:val="0"/>
          <w:marBottom w:val="0"/>
          <w:divBdr>
            <w:top w:val="none" w:sz="0" w:space="0" w:color="auto"/>
            <w:left w:val="none" w:sz="0" w:space="0" w:color="auto"/>
            <w:bottom w:val="none" w:sz="0" w:space="0" w:color="auto"/>
            <w:right w:val="none" w:sz="0" w:space="0" w:color="auto"/>
          </w:divBdr>
        </w:div>
        <w:div w:id="401559752">
          <w:marLeft w:val="720"/>
          <w:marRight w:val="0"/>
          <w:marTop w:val="0"/>
          <w:marBottom w:val="0"/>
          <w:divBdr>
            <w:top w:val="none" w:sz="0" w:space="0" w:color="auto"/>
            <w:left w:val="none" w:sz="0" w:space="0" w:color="auto"/>
            <w:bottom w:val="none" w:sz="0" w:space="0" w:color="auto"/>
            <w:right w:val="none" w:sz="0" w:space="0" w:color="auto"/>
          </w:divBdr>
        </w:div>
        <w:div w:id="517087976">
          <w:marLeft w:val="720"/>
          <w:marRight w:val="0"/>
          <w:marTop w:val="0"/>
          <w:marBottom w:val="0"/>
          <w:divBdr>
            <w:top w:val="none" w:sz="0" w:space="0" w:color="auto"/>
            <w:left w:val="none" w:sz="0" w:space="0" w:color="auto"/>
            <w:bottom w:val="none" w:sz="0" w:space="0" w:color="auto"/>
            <w:right w:val="none" w:sz="0" w:space="0" w:color="auto"/>
          </w:divBdr>
        </w:div>
        <w:div w:id="616251995">
          <w:marLeft w:val="720"/>
          <w:marRight w:val="0"/>
          <w:marTop w:val="0"/>
          <w:marBottom w:val="0"/>
          <w:divBdr>
            <w:top w:val="none" w:sz="0" w:space="0" w:color="auto"/>
            <w:left w:val="none" w:sz="0" w:space="0" w:color="auto"/>
            <w:bottom w:val="none" w:sz="0" w:space="0" w:color="auto"/>
            <w:right w:val="none" w:sz="0" w:space="0" w:color="auto"/>
          </w:divBdr>
        </w:div>
        <w:div w:id="1044675854">
          <w:marLeft w:val="720"/>
          <w:marRight w:val="0"/>
          <w:marTop w:val="0"/>
          <w:marBottom w:val="0"/>
          <w:divBdr>
            <w:top w:val="none" w:sz="0" w:space="0" w:color="auto"/>
            <w:left w:val="none" w:sz="0" w:space="0" w:color="auto"/>
            <w:bottom w:val="none" w:sz="0" w:space="0" w:color="auto"/>
            <w:right w:val="none" w:sz="0" w:space="0" w:color="auto"/>
          </w:divBdr>
        </w:div>
      </w:divsChild>
    </w:div>
    <w:div w:id="855003841">
      <w:bodyDiv w:val="1"/>
      <w:marLeft w:val="0"/>
      <w:marRight w:val="0"/>
      <w:marTop w:val="0"/>
      <w:marBottom w:val="0"/>
      <w:divBdr>
        <w:top w:val="none" w:sz="0" w:space="0" w:color="auto"/>
        <w:left w:val="none" w:sz="0" w:space="0" w:color="auto"/>
        <w:bottom w:val="none" w:sz="0" w:space="0" w:color="auto"/>
        <w:right w:val="none" w:sz="0" w:space="0" w:color="auto"/>
      </w:divBdr>
      <w:divsChild>
        <w:div w:id="110637264">
          <w:marLeft w:val="0"/>
          <w:marRight w:val="0"/>
          <w:marTop w:val="0"/>
          <w:marBottom w:val="0"/>
          <w:divBdr>
            <w:top w:val="none" w:sz="0" w:space="0" w:color="auto"/>
            <w:left w:val="none" w:sz="0" w:space="0" w:color="auto"/>
            <w:bottom w:val="none" w:sz="0" w:space="0" w:color="auto"/>
            <w:right w:val="none" w:sz="0" w:space="0" w:color="auto"/>
          </w:divBdr>
          <w:divsChild>
            <w:div w:id="490489831">
              <w:marLeft w:val="0"/>
              <w:marRight w:val="0"/>
              <w:marTop w:val="0"/>
              <w:marBottom w:val="0"/>
              <w:divBdr>
                <w:top w:val="none" w:sz="0" w:space="0" w:color="auto"/>
                <w:left w:val="none" w:sz="0" w:space="0" w:color="auto"/>
                <w:bottom w:val="none" w:sz="0" w:space="0" w:color="auto"/>
                <w:right w:val="none" w:sz="0" w:space="0" w:color="auto"/>
              </w:divBdr>
              <w:divsChild>
                <w:div w:id="1399284844">
                  <w:marLeft w:val="0"/>
                  <w:marRight w:val="0"/>
                  <w:marTop w:val="0"/>
                  <w:marBottom w:val="0"/>
                  <w:divBdr>
                    <w:top w:val="none" w:sz="0" w:space="0" w:color="auto"/>
                    <w:left w:val="none" w:sz="0" w:space="0" w:color="auto"/>
                    <w:bottom w:val="none" w:sz="0" w:space="0" w:color="auto"/>
                    <w:right w:val="none" w:sz="0" w:space="0" w:color="auto"/>
                  </w:divBdr>
                  <w:divsChild>
                    <w:div w:id="1095631410">
                      <w:marLeft w:val="0"/>
                      <w:marRight w:val="0"/>
                      <w:marTop w:val="0"/>
                      <w:marBottom w:val="0"/>
                      <w:divBdr>
                        <w:top w:val="none" w:sz="0" w:space="0" w:color="auto"/>
                        <w:left w:val="none" w:sz="0" w:space="0" w:color="auto"/>
                        <w:bottom w:val="none" w:sz="0" w:space="0" w:color="auto"/>
                        <w:right w:val="none" w:sz="0" w:space="0" w:color="auto"/>
                      </w:divBdr>
                      <w:divsChild>
                        <w:div w:id="635378995">
                          <w:marLeft w:val="0"/>
                          <w:marRight w:val="0"/>
                          <w:marTop w:val="0"/>
                          <w:marBottom w:val="0"/>
                          <w:divBdr>
                            <w:top w:val="single" w:sz="6" w:space="0" w:color="9A9A9A"/>
                            <w:left w:val="single" w:sz="6" w:space="0" w:color="B1B1B1"/>
                            <w:bottom w:val="single" w:sz="6" w:space="0" w:color="BEBEBE"/>
                            <w:right w:val="single" w:sz="6" w:space="0" w:color="B1B1B1"/>
                          </w:divBdr>
                          <w:divsChild>
                            <w:div w:id="2147160767">
                              <w:marLeft w:val="0"/>
                              <w:marRight w:val="0"/>
                              <w:marTop w:val="0"/>
                              <w:marBottom w:val="0"/>
                              <w:divBdr>
                                <w:top w:val="none" w:sz="0" w:space="0" w:color="auto"/>
                                <w:left w:val="none" w:sz="0" w:space="0" w:color="auto"/>
                                <w:bottom w:val="none" w:sz="0" w:space="0" w:color="auto"/>
                                <w:right w:val="none" w:sz="0" w:space="0" w:color="auto"/>
                              </w:divBdr>
                              <w:divsChild>
                                <w:div w:id="2112507406">
                                  <w:marLeft w:val="0"/>
                                  <w:marRight w:val="0"/>
                                  <w:marTop w:val="0"/>
                                  <w:marBottom w:val="0"/>
                                  <w:divBdr>
                                    <w:top w:val="none" w:sz="0" w:space="0" w:color="auto"/>
                                    <w:left w:val="none" w:sz="0" w:space="0" w:color="auto"/>
                                    <w:bottom w:val="none" w:sz="0" w:space="0" w:color="auto"/>
                                    <w:right w:val="none" w:sz="0" w:space="0" w:color="auto"/>
                                  </w:divBdr>
                                  <w:divsChild>
                                    <w:div w:id="2049985488">
                                      <w:marLeft w:val="0"/>
                                      <w:marRight w:val="0"/>
                                      <w:marTop w:val="0"/>
                                      <w:marBottom w:val="0"/>
                                      <w:divBdr>
                                        <w:top w:val="none" w:sz="0" w:space="0" w:color="auto"/>
                                        <w:left w:val="none" w:sz="0" w:space="0" w:color="auto"/>
                                        <w:bottom w:val="none" w:sz="0" w:space="0" w:color="auto"/>
                                        <w:right w:val="none" w:sz="0" w:space="0" w:color="auto"/>
                                      </w:divBdr>
                                      <w:divsChild>
                                        <w:div w:id="15498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512616">
      <w:bodyDiv w:val="1"/>
      <w:marLeft w:val="0"/>
      <w:marRight w:val="0"/>
      <w:marTop w:val="0"/>
      <w:marBottom w:val="0"/>
      <w:divBdr>
        <w:top w:val="none" w:sz="0" w:space="0" w:color="auto"/>
        <w:left w:val="none" w:sz="0" w:space="0" w:color="auto"/>
        <w:bottom w:val="none" w:sz="0" w:space="0" w:color="auto"/>
        <w:right w:val="none" w:sz="0" w:space="0" w:color="auto"/>
      </w:divBdr>
      <w:divsChild>
        <w:div w:id="647590368">
          <w:marLeft w:val="734"/>
          <w:marRight w:val="0"/>
          <w:marTop w:val="158"/>
          <w:marBottom w:val="0"/>
          <w:divBdr>
            <w:top w:val="none" w:sz="0" w:space="0" w:color="auto"/>
            <w:left w:val="none" w:sz="0" w:space="0" w:color="auto"/>
            <w:bottom w:val="none" w:sz="0" w:space="0" w:color="auto"/>
            <w:right w:val="none" w:sz="0" w:space="0" w:color="auto"/>
          </w:divBdr>
        </w:div>
        <w:div w:id="916860252">
          <w:marLeft w:val="734"/>
          <w:marRight w:val="0"/>
          <w:marTop w:val="158"/>
          <w:marBottom w:val="0"/>
          <w:divBdr>
            <w:top w:val="none" w:sz="0" w:space="0" w:color="auto"/>
            <w:left w:val="none" w:sz="0" w:space="0" w:color="auto"/>
            <w:bottom w:val="none" w:sz="0" w:space="0" w:color="auto"/>
            <w:right w:val="none" w:sz="0" w:space="0" w:color="auto"/>
          </w:divBdr>
        </w:div>
        <w:div w:id="964307565">
          <w:marLeft w:val="734"/>
          <w:marRight w:val="0"/>
          <w:marTop w:val="158"/>
          <w:marBottom w:val="0"/>
          <w:divBdr>
            <w:top w:val="none" w:sz="0" w:space="0" w:color="auto"/>
            <w:left w:val="none" w:sz="0" w:space="0" w:color="auto"/>
            <w:bottom w:val="none" w:sz="0" w:space="0" w:color="auto"/>
            <w:right w:val="none" w:sz="0" w:space="0" w:color="auto"/>
          </w:divBdr>
        </w:div>
        <w:div w:id="604387957">
          <w:marLeft w:val="734"/>
          <w:marRight w:val="0"/>
          <w:marTop w:val="158"/>
          <w:marBottom w:val="0"/>
          <w:divBdr>
            <w:top w:val="none" w:sz="0" w:space="0" w:color="auto"/>
            <w:left w:val="none" w:sz="0" w:space="0" w:color="auto"/>
            <w:bottom w:val="none" w:sz="0" w:space="0" w:color="auto"/>
            <w:right w:val="none" w:sz="0" w:space="0" w:color="auto"/>
          </w:divBdr>
        </w:div>
      </w:divsChild>
    </w:div>
    <w:div w:id="877664758">
      <w:bodyDiv w:val="1"/>
      <w:marLeft w:val="0"/>
      <w:marRight w:val="0"/>
      <w:marTop w:val="0"/>
      <w:marBottom w:val="0"/>
      <w:divBdr>
        <w:top w:val="none" w:sz="0" w:space="0" w:color="auto"/>
        <w:left w:val="none" w:sz="0" w:space="0" w:color="auto"/>
        <w:bottom w:val="none" w:sz="0" w:space="0" w:color="auto"/>
        <w:right w:val="none" w:sz="0" w:space="0" w:color="auto"/>
      </w:divBdr>
      <w:divsChild>
        <w:div w:id="954481556">
          <w:marLeft w:val="1267"/>
          <w:marRight w:val="0"/>
          <w:marTop w:val="139"/>
          <w:marBottom w:val="0"/>
          <w:divBdr>
            <w:top w:val="none" w:sz="0" w:space="0" w:color="auto"/>
            <w:left w:val="none" w:sz="0" w:space="0" w:color="auto"/>
            <w:bottom w:val="none" w:sz="0" w:space="0" w:color="auto"/>
            <w:right w:val="none" w:sz="0" w:space="0" w:color="auto"/>
          </w:divBdr>
        </w:div>
      </w:divsChild>
    </w:div>
    <w:div w:id="881941881">
      <w:bodyDiv w:val="1"/>
      <w:marLeft w:val="0"/>
      <w:marRight w:val="0"/>
      <w:marTop w:val="0"/>
      <w:marBottom w:val="0"/>
      <w:divBdr>
        <w:top w:val="none" w:sz="0" w:space="0" w:color="auto"/>
        <w:left w:val="none" w:sz="0" w:space="0" w:color="auto"/>
        <w:bottom w:val="none" w:sz="0" w:space="0" w:color="auto"/>
        <w:right w:val="none" w:sz="0" w:space="0" w:color="auto"/>
      </w:divBdr>
      <w:divsChild>
        <w:div w:id="1709524415">
          <w:marLeft w:val="734"/>
          <w:marRight w:val="0"/>
          <w:marTop w:val="158"/>
          <w:marBottom w:val="0"/>
          <w:divBdr>
            <w:top w:val="none" w:sz="0" w:space="0" w:color="auto"/>
            <w:left w:val="none" w:sz="0" w:space="0" w:color="auto"/>
            <w:bottom w:val="none" w:sz="0" w:space="0" w:color="auto"/>
            <w:right w:val="none" w:sz="0" w:space="0" w:color="auto"/>
          </w:divBdr>
        </w:div>
        <w:div w:id="1392656566">
          <w:marLeft w:val="734"/>
          <w:marRight w:val="0"/>
          <w:marTop w:val="158"/>
          <w:marBottom w:val="0"/>
          <w:divBdr>
            <w:top w:val="none" w:sz="0" w:space="0" w:color="auto"/>
            <w:left w:val="none" w:sz="0" w:space="0" w:color="auto"/>
            <w:bottom w:val="none" w:sz="0" w:space="0" w:color="auto"/>
            <w:right w:val="none" w:sz="0" w:space="0" w:color="auto"/>
          </w:divBdr>
        </w:div>
        <w:div w:id="805707306">
          <w:marLeft w:val="734"/>
          <w:marRight w:val="0"/>
          <w:marTop w:val="158"/>
          <w:marBottom w:val="0"/>
          <w:divBdr>
            <w:top w:val="none" w:sz="0" w:space="0" w:color="auto"/>
            <w:left w:val="none" w:sz="0" w:space="0" w:color="auto"/>
            <w:bottom w:val="none" w:sz="0" w:space="0" w:color="auto"/>
            <w:right w:val="none" w:sz="0" w:space="0" w:color="auto"/>
          </w:divBdr>
        </w:div>
      </w:divsChild>
    </w:div>
    <w:div w:id="998457875">
      <w:bodyDiv w:val="1"/>
      <w:marLeft w:val="0"/>
      <w:marRight w:val="0"/>
      <w:marTop w:val="0"/>
      <w:marBottom w:val="0"/>
      <w:divBdr>
        <w:top w:val="none" w:sz="0" w:space="0" w:color="auto"/>
        <w:left w:val="none" w:sz="0" w:space="0" w:color="auto"/>
        <w:bottom w:val="none" w:sz="0" w:space="0" w:color="auto"/>
        <w:right w:val="none" w:sz="0" w:space="0" w:color="auto"/>
      </w:divBdr>
      <w:divsChild>
        <w:div w:id="814875634">
          <w:marLeft w:val="734"/>
          <w:marRight w:val="0"/>
          <w:marTop w:val="134"/>
          <w:marBottom w:val="0"/>
          <w:divBdr>
            <w:top w:val="none" w:sz="0" w:space="0" w:color="auto"/>
            <w:left w:val="none" w:sz="0" w:space="0" w:color="auto"/>
            <w:bottom w:val="none" w:sz="0" w:space="0" w:color="auto"/>
            <w:right w:val="none" w:sz="0" w:space="0" w:color="auto"/>
          </w:divBdr>
        </w:div>
        <w:div w:id="1896969385">
          <w:marLeft w:val="734"/>
          <w:marRight w:val="0"/>
          <w:marTop w:val="134"/>
          <w:marBottom w:val="0"/>
          <w:divBdr>
            <w:top w:val="none" w:sz="0" w:space="0" w:color="auto"/>
            <w:left w:val="none" w:sz="0" w:space="0" w:color="auto"/>
            <w:bottom w:val="none" w:sz="0" w:space="0" w:color="auto"/>
            <w:right w:val="none" w:sz="0" w:space="0" w:color="auto"/>
          </w:divBdr>
        </w:div>
        <w:div w:id="461971039">
          <w:marLeft w:val="1267"/>
          <w:marRight w:val="0"/>
          <w:marTop w:val="120"/>
          <w:marBottom w:val="0"/>
          <w:divBdr>
            <w:top w:val="none" w:sz="0" w:space="0" w:color="auto"/>
            <w:left w:val="none" w:sz="0" w:space="0" w:color="auto"/>
            <w:bottom w:val="none" w:sz="0" w:space="0" w:color="auto"/>
            <w:right w:val="none" w:sz="0" w:space="0" w:color="auto"/>
          </w:divBdr>
        </w:div>
        <w:div w:id="1012028667">
          <w:marLeft w:val="1267"/>
          <w:marRight w:val="0"/>
          <w:marTop w:val="120"/>
          <w:marBottom w:val="0"/>
          <w:divBdr>
            <w:top w:val="none" w:sz="0" w:space="0" w:color="auto"/>
            <w:left w:val="none" w:sz="0" w:space="0" w:color="auto"/>
            <w:bottom w:val="none" w:sz="0" w:space="0" w:color="auto"/>
            <w:right w:val="none" w:sz="0" w:space="0" w:color="auto"/>
          </w:divBdr>
        </w:div>
        <w:div w:id="835731612">
          <w:marLeft w:val="1267"/>
          <w:marRight w:val="0"/>
          <w:marTop w:val="120"/>
          <w:marBottom w:val="0"/>
          <w:divBdr>
            <w:top w:val="none" w:sz="0" w:space="0" w:color="auto"/>
            <w:left w:val="none" w:sz="0" w:space="0" w:color="auto"/>
            <w:bottom w:val="none" w:sz="0" w:space="0" w:color="auto"/>
            <w:right w:val="none" w:sz="0" w:space="0" w:color="auto"/>
          </w:divBdr>
        </w:div>
        <w:div w:id="1110666406">
          <w:marLeft w:val="1267"/>
          <w:marRight w:val="0"/>
          <w:marTop w:val="120"/>
          <w:marBottom w:val="0"/>
          <w:divBdr>
            <w:top w:val="none" w:sz="0" w:space="0" w:color="auto"/>
            <w:left w:val="none" w:sz="0" w:space="0" w:color="auto"/>
            <w:bottom w:val="none" w:sz="0" w:space="0" w:color="auto"/>
            <w:right w:val="none" w:sz="0" w:space="0" w:color="auto"/>
          </w:divBdr>
        </w:div>
        <w:div w:id="922252563">
          <w:marLeft w:val="1267"/>
          <w:marRight w:val="0"/>
          <w:marTop w:val="120"/>
          <w:marBottom w:val="0"/>
          <w:divBdr>
            <w:top w:val="none" w:sz="0" w:space="0" w:color="auto"/>
            <w:left w:val="none" w:sz="0" w:space="0" w:color="auto"/>
            <w:bottom w:val="none" w:sz="0" w:space="0" w:color="auto"/>
            <w:right w:val="none" w:sz="0" w:space="0" w:color="auto"/>
          </w:divBdr>
        </w:div>
        <w:div w:id="332881116">
          <w:marLeft w:val="1267"/>
          <w:marRight w:val="0"/>
          <w:marTop w:val="120"/>
          <w:marBottom w:val="0"/>
          <w:divBdr>
            <w:top w:val="none" w:sz="0" w:space="0" w:color="auto"/>
            <w:left w:val="none" w:sz="0" w:space="0" w:color="auto"/>
            <w:bottom w:val="none" w:sz="0" w:space="0" w:color="auto"/>
            <w:right w:val="none" w:sz="0" w:space="0" w:color="auto"/>
          </w:divBdr>
        </w:div>
        <w:div w:id="132144289">
          <w:marLeft w:val="1267"/>
          <w:marRight w:val="0"/>
          <w:marTop w:val="120"/>
          <w:marBottom w:val="0"/>
          <w:divBdr>
            <w:top w:val="none" w:sz="0" w:space="0" w:color="auto"/>
            <w:left w:val="none" w:sz="0" w:space="0" w:color="auto"/>
            <w:bottom w:val="none" w:sz="0" w:space="0" w:color="auto"/>
            <w:right w:val="none" w:sz="0" w:space="0" w:color="auto"/>
          </w:divBdr>
        </w:div>
      </w:divsChild>
    </w:div>
    <w:div w:id="1013144742">
      <w:bodyDiv w:val="1"/>
      <w:marLeft w:val="0"/>
      <w:marRight w:val="0"/>
      <w:marTop w:val="0"/>
      <w:marBottom w:val="0"/>
      <w:divBdr>
        <w:top w:val="none" w:sz="0" w:space="0" w:color="auto"/>
        <w:left w:val="none" w:sz="0" w:space="0" w:color="auto"/>
        <w:bottom w:val="none" w:sz="0" w:space="0" w:color="auto"/>
        <w:right w:val="none" w:sz="0" w:space="0" w:color="auto"/>
      </w:divBdr>
      <w:divsChild>
        <w:div w:id="1548489235">
          <w:marLeft w:val="734"/>
          <w:marRight w:val="0"/>
          <w:marTop w:val="96"/>
          <w:marBottom w:val="0"/>
          <w:divBdr>
            <w:top w:val="none" w:sz="0" w:space="0" w:color="auto"/>
            <w:left w:val="none" w:sz="0" w:space="0" w:color="auto"/>
            <w:bottom w:val="none" w:sz="0" w:space="0" w:color="auto"/>
            <w:right w:val="none" w:sz="0" w:space="0" w:color="auto"/>
          </w:divBdr>
        </w:div>
        <w:div w:id="2099519991">
          <w:marLeft w:val="734"/>
          <w:marRight w:val="0"/>
          <w:marTop w:val="96"/>
          <w:marBottom w:val="0"/>
          <w:divBdr>
            <w:top w:val="none" w:sz="0" w:space="0" w:color="auto"/>
            <w:left w:val="none" w:sz="0" w:space="0" w:color="auto"/>
            <w:bottom w:val="none" w:sz="0" w:space="0" w:color="auto"/>
            <w:right w:val="none" w:sz="0" w:space="0" w:color="auto"/>
          </w:divBdr>
        </w:div>
        <w:div w:id="23869501">
          <w:marLeft w:val="734"/>
          <w:marRight w:val="0"/>
          <w:marTop w:val="96"/>
          <w:marBottom w:val="0"/>
          <w:divBdr>
            <w:top w:val="none" w:sz="0" w:space="0" w:color="auto"/>
            <w:left w:val="none" w:sz="0" w:space="0" w:color="auto"/>
            <w:bottom w:val="none" w:sz="0" w:space="0" w:color="auto"/>
            <w:right w:val="none" w:sz="0" w:space="0" w:color="auto"/>
          </w:divBdr>
        </w:div>
        <w:div w:id="303509577">
          <w:marLeft w:val="734"/>
          <w:marRight w:val="0"/>
          <w:marTop w:val="96"/>
          <w:marBottom w:val="0"/>
          <w:divBdr>
            <w:top w:val="none" w:sz="0" w:space="0" w:color="auto"/>
            <w:left w:val="none" w:sz="0" w:space="0" w:color="auto"/>
            <w:bottom w:val="none" w:sz="0" w:space="0" w:color="auto"/>
            <w:right w:val="none" w:sz="0" w:space="0" w:color="auto"/>
          </w:divBdr>
        </w:div>
        <w:div w:id="2116947437">
          <w:marLeft w:val="734"/>
          <w:marRight w:val="0"/>
          <w:marTop w:val="96"/>
          <w:marBottom w:val="0"/>
          <w:divBdr>
            <w:top w:val="none" w:sz="0" w:space="0" w:color="auto"/>
            <w:left w:val="none" w:sz="0" w:space="0" w:color="auto"/>
            <w:bottom w:val="none" w:sz="0" w:space="0" w:color="auto"/>
            <w:right w:val="none" w:sz="0" w:space="0" w:color="auto"/>
          </w:divBdr>
        </w:div>
      </w:divsChild>
    </w:div>
    <w:div w:id="1118837006">
      <w:bodyDiv w:val="1"/>
      <w:marLeft w:val="0"/>
      <w:marRight w:val="0"/>
      <w:marTop w:val="0"/>
      <w:marBottom w:val="0"/>
      <w:divBdr>
        <w:top w:val="none" w:sz="0" w:space="0" w:color="auto"/>
        <w:left w:val="none" w:sz="0" w:space="0" w:color="auto"/>
        <w:bottom w:val="none" w:sz="0" w:space="0" w:color="auto"/>
        <w:right w:val="none" w:sz="0" w:space="0" w:color="auto"/>
      </w:divBdr>
      <w:divsChild>
        <w:div w:id="1530023004">
          <w:marLeft w:val="734"/>
          <w:marRight w:val="0"/>
          <w:marTop w:val="130"/>
          <w:marBottom w:val="0"/>
          <w:divBdr>
            <w:top w:val="none" w:sz="0" w:space="0" w:color="auto"/>
            <w:left w:val="none" w:sz="0" w:space="0" w:color="auto"/>
            <w:bottom w:val="none" w:sz="0" w:space="0" w:color="auto"/>
            <w:right w:val="none" w:sz="0" w:space="0" w:color="auto"/>
          </w:divBdr>
        </w:div>
        <w:div w:id="2079551153">
          <w:marLeft w:val="734"/>
          <w:marRight w:val="0"/>
          <w:marTop w:val="130"/>
          <w:marBottom w:val="0"/>
          <w:divBdr>
            <w:top w:val="none" w:sz="0" w:space="0" w:color="auto"/>
            <w:left w:val="none" w:sz="0" w:space="0" w:color="auto"/>
            <w:bottom w:val="none" w:sz="0" w:space="0" w:color="auto"/>
            <w:right w:val="none" w:sz="0" w:space="0" w:color="auto"/>
          </w:divBdr>
        </w:div>
        <w:div w:id="513804101">
          <w:marLeft w:val="734"/>
          <w:marRight w:val="0"/>
          <w:marTop w:val="130"/>
          <w:marBottom w:val="0"/>
          <w:divBdr>
            <w:top w:val="none" w:sz="0" w:space="0" w:color="auto"/>
            <w:left w:val="none" w:sz="0" w:space="0" w:color="auto"/>
            <w:bottom w:val="none" w:sz="0" w:space="0" w:color="auto"/>
            <w:right w:val="none" w:sz="0" w:space="0" w:color="auto"/>
          </w:divBdr>
        </w:div>
        <w:div w:id="1626547836">
          <w:marLeft w:val="734"/>
          <w:marRight w:val="0"/>
          <w:marTop w:val="130"/>
          <w:marBottom w:val="0"/>
          <w:divBdr>
            <w:top w:val="none" w:sz="0" w:space="0" w:color="auto"/>
            <w:left w:val="none" w:sz="0" w:space="0" w:color="auto"/>
            <w:bottom w:val="none" w:sz="0" w:space="0" w:color="auto"/>
            <w:right w:val="none" w:sz="0" w:space="0" w:color="auto"/>
          </w:divBdr>
        </w:div>
        <w:div w:id="2088916324">
          <w:marLeft w:val="734"/>
          <w:marRight w:val="0"/>
          <w:marTop w:val="130"/>
          <w:marBottom w:val="0"/>
          <w:divBdr>
            <w:top w:val="none" w:sz="0" w:space="0" w:color="auto"/>
            <w:left w:val="none" w:sz="0" w:space="0" w:color="auto"/>
            <w:bottom w:val="none" w:sz="0" w:space="0" w:color="auto"/>
            <w:right w:val="none" w:sz="0" w:space="0" w:color="auto"/>
          </w:divBdr>
        </w:div>
        <w:div w:id="1806121901">
          <w:marLeft w:val="734"/>
          <w:marRight w:val="0"/>
          <w:marTop w:val="130"/>
          <w:marBottom w:val="0"/>
          <w:divBdr>
            <w:top w:val="none" w:sz="0" w:space="0" w:color="auto"/>
            <w:left w:val="none" w:sz="0" w:space="0" w:color="auto"/>
            <w:bottom w:val="none" w:sz="0" w:space="0" w:color="auto"/>
            <w:right w:val="none" w:sz="0" w:space="0" w:color="auto"/>
          </w:divBdr>
        </w:div>
        <w:div w:id="1835803946">
          <w:marLeft w:val="734"/>
          <w:marRight w:val="0"/>
          <w:marTop w:val="130"/>
          <w:marBottom w:val="0"/>
          <w:divBdr>
            <w:top w:val="none" w:sz="0" w:space="0" w:color="auto"/>
            <w:left w:val="none" w:sz="0" w:space="0" w:color="auto"/>
            <w:bottom w:val="none" w:sz="0" w:space="0" w:color="auto"/>
            <w:right w:val="none" w:sz="0" w:space="0" w:color="auto"/>
          </w:divBdr>
        </w:div>
        <w:div w:id="1409115291">
          <w:marLeft w:val="734"/>
          <w:marRight w:val="0"/>
          <w:marTop w:val="130"/>
          <w:marBottom w:val="0"/>
          <w:divBdr>
            <w:top w:val="none" w:sz="0" w:space="0" w:color="auto"/>
            <w:left w:val="none" w:sz="0" w:space="0" w:color="auto"/>
            <w:bottom w:val="none" w:sz="0" w:space="0" w:color="auto"/>
            <w:right w:val="none" w:sz="0" w:space="0" w:color="auto"/>
          </w:divBdr>
        </w:div>
      </w:divsChild>
    </w:div>
    <w:div w:id="1157451500">
      <w:bodyDiv w:val="1"/>
      <w:marLeft w:val="0"/>
      <w:marRight w:val="0"/>
      <w:marTop w:val="0"/>
      <w:marBottom w:val="0"/>
      <w:divBdr>
        <w:top w:val="none" w:sz="0" w:space="0" w:color="auto"/>
        <w:left w:val="none" w:sz="0" w:space="0" w:color="auto"/>
        <w:bottom w:val="none" w:sz="0" w:space="0" w:color="auto"/>
        <w:right w:val="none" w:sz="0" w:space="0" w:color="auto"/>
      </w:divBdr>
      <w:divsChild>
        <w:div w:id="282229633">
          <w:marLeft w:val="734"/>
          <w:marRight w:val="0"/>
          <w:marTop w:val="134"/>
          <w:marBottom w:val="0"/>
          <w:divBdr>
            <w:top w:val="none" w:sz="0" w:space="0" w:color="auto"/>
            <w:left w:val="none" w:sz="0" w:space="0" w:color="auto"/>
            <w:bottom w:val="none" w:sz="0" w:space="0" w:color="auto"/>
            <w:right w:val="none" w:sz="0" w:space="0" w:color="auto"/>
          </w:divBdr>
        </w:div>
        <w:div w:id="943800968">
          <w:marLeft w:val="734"/>
          <w:marRight w:val="0"/>
          <w:marTop w:val="134"/>
          <w:marBottom w:val="0"/>
          <w:divBdr>
            <w:top w:val="none" w:sz="0" w:space="0" w:color="auto"/>
            <w:left w:val="none" w:sz="0" w:space="0" w:color="auto"/>
            <w:bottom w:val="none" w:sz="0" w:space="0" w:color="auto"/>
            <w:right w:val="none" w:sz="0" w:space="0" w:color="auto"/>
          </w:divBdr>
        </w:div>
        <w:div w:id="1924876163">
          <w:marLeft w:val="1267"/>
          <w:marRight w:val="0"/>
          <w:marTop w:val="120"/>
          <w:marBottom w:val="0"/>
          <w:divBdr>
            <w:top w:val="none" w:sz="0" w:space="0" w:color="auto"/>
            <w:left w:val="none" w:sz="0" w:space="0" w:color="auto"/>
            <w:bottom w:val="none" w:sz="0" w:space="0" w:color="auto"/>
            <w:right w:val="none" w:sz="0" w:space="0" w:color="auto"/>
          </w:divBdr>
        </w:div>
        <w:div w:id="2027362918">
          <w:marLeft w:val="1267"/>
          <w:marRight w:val="0"/>
          <w:marTop w:val="120"/>
          <w:marBottom w:val="0"/>
          <w:divBdr>
            <w:top w:val="none" w:sz="0" w:space="0" w:color="auto"/>
            <w:left w:val="none" w:sz="0" w:space="0" w:color="auto"/>
            <w:bottom w:val="none" w:sz="0" w:space="0" w:color="auto"/>
            <w:right w:val="none" w:sz="0" w:space="0" w:color="auto"/>
          </w:divBdr>
        </w:div>
        <w:div w:id="1466266937">
          <w:marLeft w:val="1267"/>
          <w:marRight w:val="0"/>
          <w:marTop w:val="120"/>
          <w:marBottom w:val="0"/>
          <w:divBdr>
            <w:top w:val="none" w:sz="0" w:space="0" w:color="auto"/>
            <w:left w:val="none" w:sz="0" w:space="0" w:color="auto"/>
            <w:bottom w:val="none" w:sz="0" w:space="0" w:color="auto"/>
            <w:right w:val="none" w:sz="0" w:space="0" w:color="auto"/>
          </w:divBdr>
        </w:div>
        <w:div w:id="813064944">
          <w:marLeft w:val="1267"/>
          <w:marRight w:val="0"/>
          <w:marTop w:val="120"/>
          <w:marBottom w:val="0"/>
          <w:divBdr>
            <w:top w:val="none" w:sz="0" w:space="0" w:color="auto"/>
            <w:left w:val="none" w:sz="0" w:space="0" w:color="auto"/>
            <w:bottom w:val="none" w:sz="0" w:space="0" w:color="auto"/>
            <w:right w:val="none" w:sz="0" w:space="0" w:color="auto"/>
          </w:divBdr>
        </w:div>
      </w:divsChild>
    </w:div>
    <w:div w:id="1161384302">
      <w:bodyDiv w:val="1"/>
      <w:marLeft w:val="0"/>
      <w:marRight w:val="0"/>
      <w:marTop w:val="0"/>
      <w:marBottom w:val="0"/>
      <w:divBdr>
        <w:top w:val="none" w:sz="0" w:space="0" w:color="auto"/>
        <w:left w:val="none" w:sz="0" w:space="0" w:color="auto"/>
        <w:bottom w:val="none" w:sz="0" w:space="0" w:color="auto"/>
        <w:right w:val="none" w:sz="0" w:space="0" w:color="auto"/>
      </w:divBdr>
      <w:divsChild>
        <w:div w:id="324090286">
          <w:marLeft w:val="720"/>
          <w:marRight w:val="0"/>
          <w:marTop w:val="0"/>
          <w:marBottom w:val="0"/>
          <w:divBdr>
            <w:top w:val="none" w:sz="0" w:space="0" w:color="auto"/>
            <w:left w:val="none" w:sz="0" w:space="0" w:color="auto"/>
            <w:bottom w:val="none" w:sz="0" w:space="0" w:color="auto"/>
            <w:right w:val="none" w:sz="0" w:space="0" w:color="auto"/>
          </w:divBdr>
        </w:div>
        <w:div w:id="1417704612">
          <w:marLeft w:val="720"/>
          <w:marRight w:val="0"/>
          <w:marTop w:val="0"/>
          <w:marBottom w:val="0"/>
          <w:divBdr>
            <w:top w:val="none" w:sz="0" w:space="0" w:color="auto"/>
            <w:left w:val="none" w:sz="0" w:space="0" w:color="auto"/>
            <w:bottom w:val="none" w:sz="0" w:space="0" w:color="auto"/>
            <w:right w:val="none" w:sz="0" w:space="0" w:color="auto"/>
          </w:divBdr>
        </w:div>
        <w:div w:id="1476675521">
          <w:marLeft w:val="720"/>
          <w:marRight w:val="0"/>
          <w:marTop w:val="0"/>
          <w:marBottom w:val="0"/>
          <w:divBdr>
            <w:top w:val="none" w:sz="0" w:space="0" w:color="auto"/>
            <w:left w:val="none" w:sz="0" w:space="0" w:color="auto"/>
            <w:bottom w:val="none" w:sz="0" w:space="0" w:color="auto"/>
            <w:right w:val="none" w:sz="0" w:space="0" w:color="auto"/>
          </w:divBdr>
        </w:div>
        <w:div w:id="1210848590">
          <w:marLeft w:val="720"/>
          <w:marRight w:val="0"/>
          <w:marTop w:val="0"/>
          <w:marBottom w:val="0"/>
          <w:divBdr>
            <w:top w:val="none" w:sz="0" w:space="0" w:color="auto"/>
            <w:left w:val="none" w:sz="0" w:space="0" w:color="auto"/>
            <w:bottom w:val="none" w:sz="0" w:space="0" w:color="auto"/>
            <w:right w:val="none" w:sz="0" w:space="0" w:color="auto"/>
          </w:divBdr>
        </w:div>
        <w:div w:id="1633246189">
          <w:marLeft w:val="720"/>
          <w:marRight w:val="0"/>
          <w:marTop w:val="0"/>
          <w:marBottom w:val="0"/>
          <w:divBdr>
            <w:top w:val="none" w:sz="0" w:space="0" w:color="auto"/>
            <w:left w:val="none" w:sz="0" w:space="0" w:color="auto"/>
            <w:bottom w:val="none" w:sz="0" w:space="0" w:color="auto"/>
            <w:right w:val="none" w:sz="0" w:space="0" w:color="auto"/>
          </w:divBdr>
        </w:div>
      </w:divsChild>
    </w:div>
    <w:div w:id="1236284520">
      <w:bodyDiv w:val="1"/>
      <w:marLeft w:val="0"/>
      <w:marRight w:val="0"/>
      <w:marTop w:val="0"/>
      <w:marBottom w:val="0"/>
      <w:divBdr>
        <w:top w:val="none" w:sz="0" w:space="0" w:color="auto"/>
        <w:left w:val="none" w:sz="0" w:space="0" w:color="auto"/>
        <w:bottom w:val="none" w:sz="0" w:space="0" w:color="auto"/>
        <w:right w:val="none" w:sz="0" w:space="0" w:color="auto"/>
      </w:divBdr>
      <w:divsChild>
        <w:div w:id="1937442165">
          <w:marLeft w:val="1267"/>
          <w:marRight w:val="0"/>
          <w:marTop w:val="91"/>
          <w:marBottom w:val="0"/>
          <w:divBdr>
            <w:top w:val="none" w:sz="0" w:space="0" w:color="auto"/>
            <w:left w:val="none" w:sz="0" w:space="0" w:color="auto"/>
            <w:bottom w:val="none" w:sz="0" w:space="0" w:color="auto"/>
            <w:right w:val="none" w:sz="0" w:space="0" w:color="auto"/>
          </w:divBdr>
        </w:div>
        <w:div w:id="1695574160">
          <w:marLeft w:val="1267"/>
          <w:marRight w:val="0"/>
          <w:marTop w:val="91"/>
          <w:marBottom w:val="0"/>
          <w:divBdr>
            <w:top w:val="none" w:sz="0" w:space="0" w:color="auto"/>
            <w:left w:val="none" w:sz="0" w:space="0" w:color="auto"/>
            <w:bottom w:val="none" w:sz="0" w:space="0" w:color="auto"/>
            <w:right w:val="none" w:sz="0" w:space="0" w:color="auto"/>
          </w:divBdr>
        </w:div>
        <w:div w:id="144277007">
          <w:marLeft w:val="1267"/>
          <w:marRight w:val="0"/>
          <w:marTop w:val="91"/>
          <w:marBottom w:val="0"/>
          <w:divBdr>
            <w:top w:val="none" w:sz="0" w:space="0" w:color="auto"/>
            <w:left w:val="none" w:sz="0" w:space="0" w:color="auto"/>
            <w:bottom w:val="none" w:sz="0" w:space="0" w:color="auto"/>
            <w:right w:val="none" w:sz="0" w:space="0" w:color="auto"/>
          </w:divBdr>
        </w:div>
        <w:div w:id="974792994">
          <w:marLeft w:val="1267"/>
          <w:marRight w:val="0"/>
          <w:marTop w:val="91"/>
          <w:marBottom w:val="0"/>
          <w:divBdr>
            <w:top w:val="none" w:sz="0" w:space="0" w:color="auto"/>
            <w:left w:val="none" w:sz="0" w:space="0" w:color="auto"/>
            <w:bottom w:val="none" w:sz="0" w:space="0" w:color="auto"/>
            <w:right w:val="none" w:sz="0" w:space="0" w:color="auto"/>
          </w:divBdr>
        </w:div>
        <w:div w:id="358820160">
          <w:marLeft w:val="1267"/>
          <w:marRight w:val="0"/>
          <w:marTop w:val="91"/>
          <w:marBottom w:val="0"/>
          <w:divBdr>
            <w:top w:val="none" w:sz="0" w:space="0" w:color="auto"/>
            <w:left w:val="none" w:sz="0" w:space="0" w:color="auto"/>
            <w:bottom w:val="none" w:sz="0" w:space="0" w:color="auto"/>
            <w:right w:val="none" w:sz="0" w:space="0" w:color="auto"/>
          </w:divBdr>
        </w:div>
        <w:div w:id="172693049">
          <w:marLeft w:val="1267"/>
          <w:marRight w:val="0"/>
          <w:marTop w:val="91"/>
          <w:marBottom w:val="0"/>
          <w:divBdr>
            <w:top w:val="none" w:sz="0" w:space="0" w:color="auto"/>
            <w:left w:val="none" w:sz="0" w:space="0" w:color="auto"/>
            <w:bottom w:val="none" w:sz="0" w:space="0" w:color="auto"/>
            <w:right w:val="none" w:sz="0" w:space="0" w:color="auto"/>
          </w:divBdr>
        </w:div>
        <w:div w:id="146821118">
          <w:marLeft w:val="1267"/>
          <w:marRight w:val="0"/>
          <w:marTop w:val="91"/>
          <w:marBottom w:val="0"/>
          <w:divBdr>
            <w:top w:val="none" w:sz="0" w:space="0" w:color="auto"/>
            <w:left w:val="none" w:sz="0" w:space="0" w:color="auto"/>
            <w:bottom w:val="none" w:sz="0" w:space="0" w:color="auto"/>
            <w:right w:val="none" w:sz="0" w:space="0" w:color="auto"/>
          </w:divBdr>
        </w:div>
        <w:div w:id="1547644313">
          <w:marLeft w:val="1267"/>
          <w:marRight w:val="0"/>
          <w:marTop w:val="91"/>
          <w:marBottom w:val="0"/>
          <w:divBdr>
            <w:top w:val="none" w:sz="0" w:space="0" w:color="auto"/>
            <w:left w:val="none" w:sz="0" w:space="0" w:color="auto"/>
            <w:bottom w:val="none" w:sz="0" w:space="0" w:color="auto"/>
            <w:right w:val="none" w:sz="0" w:space="0" w:color="auto"/>
          </w:divBdr>
        </w:div>
        <w:div w:id="1833058796">
          <w:marLeft w:val="1267"/>
          <w:marRight w:val="0"/>
          <w:marTop w:val="91"/>
          <w:marBottom w:val="0"/>
          <w:divBdr>
            <w:top w:val="none" w:sz="0" w:space="0" w:color="auto"/>
            <w:left w:val="none" w:sz="0" w:space="0" w:color="auto"/>
            <w:bottom w:val="none" w:sz="0" w:space="0" w:color="auto"/>
            <w:right w:val="none" w:sz="0" w:space="0" w:color="auto"/>
          </w:divBdr>
        </w:div>
        <w:div w:id="230966151">
          <w:marLeft w:val="1267"/>
          <w:marRight w:val="0"/>
          <w:marTop w:val="91"/>
          <w:marBottom w:val="0"/>
          <w:divBdr>
            <w:top w:val="none" w:sz="0" w:space="0" w:color="auto"/>
            <w:left w:val="none" w:sz="0" w:space="0" w:color="auto"/>
            <w:bottom w:val="none" w:sz="0" w:space="0" w:color="auto"/>
            <w:right w:val="none" w:sz="0" w:space="0" w:color="auto"/>
          </w:divBdr>
        </w:div>
        <w:div w:id="498543294">
          <w:marLeft w:val="1267"/>
          <w:marRight w:val="0"/>
          <w:marTop w:val="91"/>
          <w:marBottom w:val="0"/>
          <w:divBdr>
            <w:top w:val="none" w:sz="0" w:space="0" w:color="auto"/>
            <w:left w:val="none" w:sz="0" w:space="0" w:color="auto"/>
            <w:bottom w:val="none" w:sz="0" w:space="0" w:color="auto"/>
            <w:right w:val="none" w:sz="0" w:space="0" w:color="auto"/>
          </w:divBdr>
        </w:div>
      </w:divsChild>
    </w:div>
    <w:div w:id="1320233201">
      <w:bodyDiv w:val="1"/>
      <w:marLeft w:val="0"/>
      <w:marRight w:val="0"/>
      <w:marTop w:val="0"/>
      <w:marBottom w:val="0"/>
      <w:divBdr>
        <w:top w:val="none" w:sz="0" w:space="0" w:color="auto"/>
        <w:left w:val="none" w:sz="0" w:space="0" w:color="auto"/>
        <w:bottom w:val="none" w:sz="0" w:space="0" w:color="auto"/>
        <w:right w:val="none" w:sz="0" w:space="0" w:color="auto"/>
      </w:divBdr>
      <w:divsChild>
        <w:div w:id="299000572">
          <w:marLeft w:val="734"/>
          <w:marRight w:val="0"/>
          <w:marTop w:val="110"/>
          <w:marBottom w:val="0"/>
          <w:divBdr>
            <w:top w:val="none" w:sz="0" w:space="0" w:color="auto"/>
            <w:left w:val="none" w:sz="0" w:space="0" w:color="auto"/>
            <w:bottom w:val="none" w:sz="0" w:space="0" w:color="auto"/>
            <w:right w:val="none" w:sz="0" w:space="0" w:color="auto"/>
          </w:divBdr>
        </w:div>
        <w:div w:id="293099380">
          <w:marLeft w:val="734"/>
          <w:marRight w:val="0"/>
          <w:marTop w:val="110"/>
          <w:marBottom w:val="0"/>
          <w:divBdr>
            <w:top w:val="none" w:sz="0" w:space="0" w:color="auto"/>
            <w:left w:val="none" w:sz="0" w:space="0" w:color="auto"/>
            <w:bottom w:val="none" w:sz="0" w:space="0" w:color="auto"/>
            <w:right w:val="none" w:sz="0" w:space="0" w:color="auto"/>
          </w:divBdr>
        </w:div>
        <w:div w:id="604969940">
          <w:marLeft w:val="734"/>
          <w:marRight w:val="0"/>
          <w:marTop w:val="120"/>
          <w:marBottom w:val="0"/>
          <w:divBdr>
            <w:top w:val="none" w:sz="0" w:space="0" w:color="auto"/>
            <w:left w:val="none" w:sz="0" w:space="0" w:color="auto"/>
            <w:bottom w:val="none" w:sz="0" w:space="0" w:color="auto"/>
            <w:right w:val="none" w:sz="0" w:space="0" w:color="auto"/>
          </w:divBdr>
        </w:div>
        <w:div w:id="628557439">
          <w:marLeft w:val="734"/>
          <w:marRight w:val="0"/>
          <w:marTop w:val="120"/>
          <w:marBottom w:val="0"/>
          <w:divBdr>
            <w:top w:val="none" w:sz="0" w:space="0" w:color="auto"/>
            <w:left w:val="none" w:sz="0" w:space="0" w:color="auto"/>
            <w:bottom w:val="none" w:sz="0" w:space="0" w:color="auto"/>
            <w:right w:val="none" w:sz="0" w:space="0" w:color="auto"/>
          </w:divBdr>
        </w:div>
      </w:divsChild>
    </w:div>
    <w:div w:id="1388147981">
      <w:bodyDiv w:val="1"/>
      <w:marLeft w:val="0"/>
      <w:marRight w:val="0"/>
      <w:marTop w:val="0"/>
      <w:marBottom w:val="0"/>
      <w:divBdr>
        <w:top w:val="none" w:sz="0" w:space="0" w:color="auto"/>
        <w:left w:val="none" w:sz="0" w:space="0" w:color="auto"/>
        <w:bottom w:val="none" w:sz="0" w:space="0" w:color="auto"/>
        <w:right w:val="none" w:sz="0" w:space="0" w:color="auto"/>
      </w:divBdr>
      <w:divsChild>
        <w:div w:id="28384850">
          <w:marLeft w:val="734"/>
          <w:marRight w:val="0"/>
          <w:marTop w:val="125"/>
          <w:marBottom w:val="0"/>
          <w:divBdr>
            <w:top w:val="none" w:sz="0" w:space="0" w:color="auto"/>
            <w:left w:val="none" w:sz="0" w:space="0" w:color="auto"/>
            <w:bottom w:val="none" w:sz="0" w:space="0" w:color="auto"/>
            <w:right w:val="none" w:sz="0" w:space="0" w:color="auto"/>
          </w:divBdr>
        </w:div>
        <w:div w:id="1336230044">
          <w:marLeft w:val="1267"/>
          <w:marRight w:val="0"/>
          <w:marTop w:val="106"/>
          <w:marBottom w:val="0"/>
          <w:divBdr>
            <w:top w:val="none" w:sz="0" w:space="0" w:color="auto"/>
            <w:left w:val="none" w:sz="0" w:space="0" w:color="auto"/>
            <w:bottom w:val="none" w:sz="0" w:space="0" w:color="auto"/>
            <w:right w:val="none" w:sz="0" w:space="0" w:color="auto"/>
          </w:divBdr>
        </w:div>
        <w:div w:id="957686273">
          <w:marLeft w:val="734"/>
          <w:marRight w:val="0"/>
          <w:marTop w:val="125"/>
          <w:marBottom w:val="0"/>
          <w:divBdr>
            <w:top w:val="none" w:sz="0" w:space="0" w:color="auto"/>
            <w:left w:val="none" w:sz="0" w:space="0" w:color="auto"/>
            <w:bottom w:val="none" w:sz="0" w:space="0" w:color="auto"/>
            <w:right w:val="none" w:sz="0" w:space="0" w:color="auto"/>
          </w:divBdr>
        </w:div>
        <w:div w:id="470558021">
          <w:marLeft w:val="734"/>
          <w:marRight w:val="0"/>
          <w:marTop w:val="125"/>
          <w:marBottom w:val="0"/>
          <w:divBdr>
            <w:top w:val="none" w:sz="0" w:space="0" w:color="auto"/>
            <w:left w:val="none" w:sz="0" w:space="0" w:color="auto"/>
            <w:bottom w:val="none" w:sz="0" w:space="0" w:color="auto"/>
            <w:right w:val="none" w:sz="0" w:space="0" w:color="auto"/>
          </w:divBdr>
        </w:div>
      </w:divsChild>
    </w:div>
    <w:div w:id="1392464062">
      <w:bodyDiv w:val="1"/>
      <w:marLeft w:val="0"/>
      <w:marRight w:val="0"/>
      <w:marTop w:val="0"/>
      <w:marBottom w:val="0"/>
      <w:divBdr>
        <w:top w:val="none" w:sz="0" w:space="0" w:color="auto"/>
        <w:left w:val="none" w:sz="0" w:space="0" w:color="auto"/>
        <w:bottom w:val="none" w:sz="0" w:space="0" w:color="auto"/>
        <w:right w:val="none" w:sz="0" w:space="0" w:color="auto"/>
      </w:divBdr>
    </w:div>
    <w:div w:id="1510172368">
      <w:bodyDiv w:val="1"/>
      <w:marLeft w:val="0"/>
      <w:marRight w:val="0"/>
      <w:marTop w:val="0"/>
      <w:marBottom w:val="0"/>
      <w:divBdr>
        <w:top w:val="none" w:sz="0" w:space="0" w:color="auto"/>
        <w:left w:val="none" w:sz="0" w:space="0" w:color="auto"/>
        <w:bottom w:val="none" w:sz="0" w:space="0" w:color="auto"/>
        <w:right w:val="none" w:sz="0" w:space="0" w:color="auto"/>
      </w:divBdr>
      <w:divsChild>
        <w:div w:id="176896269">
          <w:marLeft w:val="734"/>
          <w:marRight w:val="0"/>
          <w:marTop w:val="106"/>
          <w:marBottom w:val="0"/>
          <w:divBdr>
            <w:top w:val="none" w:sz="0" w:space="0" w:color="auto"/>
            <w:left w:val="none" w:sz="0" w:space="0" w:color="auto"/>
            <w:bottom w:val="none" w:sz="0" w:space="0" w:color="auto"/>
            <w:right w:val="none" w:sz="0" w:space="0" w:color="auto"/>
          </w:divBdr>
        </w:div>
        <w:div w:id="852768936">
          <w:marLeft w:val="734"/>
          <w:marRight w:val="0"/>
          <w:marTop w:val="106"/>
          <w:marBottom w:val="0"/>
          <w:divBdr>
            <w:top w:val="none" w:sz="0" w:space="0" w:color="auto"/>
            <w:left w:val="none" w:sz="0" w:space="0" w:color="auto"/>
            <w:bottom w:val="none" w:sz="0" w:space="0" w:color="auto"/>
            <w:right w:val="none" w:sz="0" w:space="0" w:color="auto"/>
          </w:divBdr>
        </w:div>
        <w:div w:id="557254048">
          <w:marLeft w:val="734"/>
          <w:marRight w:val="0"/>
          <w:marTop w:val="106"/>
          <w:marBottom w:val="0"/>
          <w:divBdr>
            <w:top w:val="none" w:sz="0" w:space="0" w:color="auto"/>
            <w:left w:val="none" w:sz="0" w:space="0" w:color="auto"/>
            <w:bottom w:val="none" w:sz="0" w:space="0" w:color="auto"/>
            <w:right w:val="none" w:sz="0" w:space="0" w:color="auto"/>
          </w:divBdr>
        </w:div>
      </w:divsChild>
    </w:div>
    <w:div w:id="1558392572">
      <w:bodyDiv w:val="1"/>
      <w:marLeft w:val="0"/>
      <w:marRight w:val="0"/>
      <w:marTop w:val="0"/>
      <w:marBottom w:val="0"/>
      <w:divBdr>
        <w:top w:val="none" w:sz="0" w:space="0" w:color="auto"/>
        <w:left w:val="none" w:sz="0" w:space="0" w:color="auto"/>
        <w:bottom w:val="none" w:sz="0" w:space="0" w:color="auto"/>
        <w:right w:val="none" w:sz="0" w:space="0" w:color="auto"/>
      </w:divBdr>
      <w:divsChild>
        <w:div w:id="310137301">
          <w:marLeft w:val="734"/>
          <w:marRight w:val="0"/>
          <w:marTop w:val="158"/>
          <w:marBottom w:val="0"/>
          <w:divBdr>
            <w:top w:val="none" w:sz="0" w:space="0" w:color="auto"/>
            <w:left w:val="none" w:sz="0" w:space="0" w:color="auto"/>
            <w:bottom w:val="none" w:sz="0" w:space="0" w:color="auto"/>
            <w:right w:val="none" w:sz="0" w:space="0" w:color="auto"/>
          </w:divBdr>
        </w:div>
        <w:div w:id="2075733287">
          <w:marLeft w:val="734"/>
          <w:marRight w:val="0"/>
          <w:marTop w:val="158"/>
          <w:marBottom w:val="0"/>
          <w:divBdr>
            <w:top w:val="none" w:sz="0" w:space="0" w:color="auto"/>
            <w:left w:val="none" w:sz="0" w:space="0" w:color="auto"/>
            <w:bottom w:val="none" w:sz="0" w:space="0" w:color="auto"/>
            <w:right w:val="none" w:sz="0" w:space="0" w:color="auto"/>
          </w:divBdr>
        </w:div>
        <w:div w:id="1320498509">
          <w:marLeft w:val="734"/>
          <w:marRight w:val="0"/>
          <w:marTop w:val="158"/>
          <w:marBottom w:val="0"/>
          <w:divBdr>
            <w:top w:val="none" w:sz="0" w:space="0" w:color="auto"/>
            <w:left w:val="none" w:sz="0" w:space="0" w:color="auto"/>
            <w:bottom w:val="none" w:sz="0" w:space="0" w:color="auto"/>
            <w:right w:val="none" w:sz="0" w:space="0" w:color="auto"/>
          </w:divBdr>
        </w:div>
      </w:divsChild>
    </w:div>
    <w:div w:id="1594700982">
      <w:bodyDiv w:val="1"/>
      <w:marLeft w:val="0"/>
      <w:marRight w:val="0"/>
      <w:marTop w:val="0"/>
      <w:marBottom w:val="0"/>
      <w:divBdr>
        <w:top w:val="none" w:sz="0" w:space="0" w:color="auto"/>
        <w:left w:val="none" w:sz="0" w:space="0" w:color="auto"/>
        <w:bottom w:val="none" w:sz="0" w:space="0" w:color="auto"/>
        <w:right w:val="none" w:sz="0" w:space="0" w:color="auto"/>
      </w:divBdr>
      <w:divsChild>
        <w:div w:id="252475948">
          <w:marLeft w:val="1267"/>
          <w:marRight w:val="0"/>
          <w:marTop w:val="120"/>
          <w:marBottom w:val="0"/>
          <w:divBdr>
            <w:top w:val="none" w:sz="0" w:space="0" w:color="auto"/>
            <w:left w:val="none" w:sz="0" w:space="0" w:color="auto"/>
            <w:bottom w:val="none" w:sz="0" w:space="0" w:color="auto"/>
            <w:right w:val="none" w:sz="0" w:space="0" w:color="auto"/>
          </w:divBdr>
        </w:div>
        <w:div w:id="523982520">
          <w:marLeft w:val="1267"/>
          <w:marRight w:val="0"/>
          <w:marTop w:val="134"/>
          <w:marBottom w:val="0"/>
          <w:divBdr>
            <w:top w:val="none" w:sz="0" w:space="0" w:color="auto"/>
            <w:left w:val="none" w:sz="0" w:space="0" w:color="auto"/>
            <w:bottom w:val="none" w:sz="0" w:space="0" w:color="auto"/>
            <w:right w:val="none" w:sz="0" w:space="0" w:color="auto"/>
          </w:divBdr>
        </w:div>
        <w:div w:id="1629047339">
          <w:marLeft w:val="1267"/>
          <w:marRight w:val="0"/>
          <w:marTop w:val="134"/>
          <w:marBottom w:val="0"/>
          <w:divBdr>
            <w:top w:val="none" w:sz="0" w:space="0" w:color="auto"/>
            <w:left w:val="none" w:sz="0" w:space="0" w:color="auto"/>
            <w:bottom w:val="none" w:sz="0" w:space="0" w:color="auto"/>
            <w:right w:val="none" w:sz="0" w:space="0" w:color="auto"/>
          </w:divBdr>
        </w:div>
      </w:divsChild>
    </w:div>
    <w:div w:id="1609845849">
      <w:bodyDiv w:val="1"/>
      <w:marLeft w:val="0"/>
      <w:marRight w:val="0"/>
      <w:marTop w:val="0"/>
      <w:marBottom w:val="0"/>
      <w:divBdr>
        <w:top w:val="none" w:sz="0" w:space="0" w:color="auto"/>
        <w:left w:val="none" w:sz="0" w:space="0" w:color="auto"/>
        <w:bottom w:val="none" w:sz="0" w:space="0" w:color="auto"/>
        <w:right w:val="none" w:sz="0" w:space="0" w:color="auto"/>
      </w:divBdr>
      <w:divsChild>
        <w:div w:id="362445681">
          <w:marLeft w:val="734"/>
          <w:marRight w:val="0"/>
          <w:marTop w:val="96"/>
          <w:marBottom w:val="0"/>
          <w:divBdr>
            <w:top w:val="none" w:sz="0" w:space="0" w:color="auto"/>
            <w:left w:val="none" w:sz="0" w:space="0" w:color="auto"/>
            <w:bottom w:val="none" w:sz="0" w:space="0" w:color="auto"/>
            <w:right w:val="none" w:sz="0" w:space="0" w:color="auto"/>
          </w:divBdr>
        </w:div>
        <w:div w:id="1546210844">
          <w:marLeft w:val="734"/>
          <w:marRight w:val="0"/>
          <w:marTop w:val="96"/>
          <w:marBottom w:val="0"/>
          <w:divBdr>
            <w:top w:val="none" w:sz="0" w:space="0" w:color="auto"/>
            <w:left w:val="none" w:sz="0" w:space="0" w:color="auto"/>
            <w:bottom w:val="none" w:sz="0" w:space="0" w:color="auto"/>
            <w:right w:val="none" w:sz="0" w:space="0" w:color="auto"/>
          </w:divBdr>
        </w:div>
        <w:div w:id="441726243">
          <w:marLeft w:val="1354"/>
          <w:marRight w:val="0"/>
          <w:marTop w:val="96"/>
          <w:marBottom w:val="0"/>
          <w:divBdr>
            <w:top w:val="none" w:sz="0" w:space="0" w:color="auto"/>
            <w:left w:val="none" w:sz="0" w:space="0" w:color="auto"/>
            <w:bottom w:val="none" w:sz="0" w:space="0" w:color="auto"/>
            <w:right w:val="none" w:sz="0" w:space="0" w:color="auto"/>
          </w:divBdr>
        </w:div>
        <w:div w:id="152185558">
          <w:marLeft w:val="1354"/>
          <w:marRight w:val="0"/>
          <w:marTop w:val="96"/>
          <w:marBottom w:val="0"/>
          <w:divBdr>
            <w:top w:val="none" w:sz="0" w:space="0" w:color="auto"/>
            <w:left w:val="none" w:sz="0" w:space="0" w:color="auto"/>
            <w:bottom w:val="none" w:sz="0" w:space="0" w:color="auto"/>
            <w:right w:val="none" w:sz="0" w:space="0" w:color="auto"/>
          </w:divBdr>
        </w:div>
        <w:div w:id="1637222994">
          <w:marLeft w:val="1354"/>
          <w:marRight w:val="0"/>
          <w:marTop w:val="96"/>
          <w:marBottom w:val="0"/>
          <w:divBdr>
            <w:top w:val="none" w:sz="0" w:space="0" w:color="auto"/>
            <w:left w:val="none" w:sz="0" w:space="0" w:color="auto"/>
            <w:bottom w:val="none" w:sz="0" w:space="0" w:color="auto"/>
            <w:right w:val="none" w:sz="0" w:space="0" w:color="auto"/>
          </w:divBdr>
        </w:div>
        <w:div w:id="2145390647">
          <w:marLeft w:val="1354"/>
          <w:marRight w:val="0"/>
          <w:marTop w:val="96"/>
          <w:marBottom w:val="0"/>
          <w:divBdr>
            <w:top w:val="none" w:sz="0" w:space="0" w:color="auto"/>
            <w:left w:val="none" w:sz="0" w:space="0" w:color="auto"/>
            <w:bottom w:val="none" w:sz="0" w:space="0" w:color="auto"/>
            <w:right w:val="none" w:sz="0" w:space="0" w:color="auto"/>
          </w:divBdr>
        </w:div>
        <w:div w:id="702906338">
          <w:marLeft w:val="1354"/>
          <w:marRight w:val="0"/>
          <w:marTop w:val="96"/>
          <w:marBottom w:val="0"/>
          <w:divBdr>
            <w:top w:val="none" w:sz="0" w:space="0" w:color="auto"/>
            <w:left w:val="none" w:sz="0" w:space="0" w:color="auto"/>
            <w:bottom w:val="none" w:sz="0" w:space="0" w:color="auto"/>
            <w:right w:val="none" w:sz="0" w:space="0" w:color="auto"/>
          </w:divBdr>
        </w:div>
        <w:div w:id="838741228">
          <w:marLeft w:val="1354"/>
          <w:marRight w:val="0"/>
          <w:marTop w:val="96"/>
          <w:marBottom w:val="0"/>
          <w:divBdr>
            <w:top w:val="none" w:sz="0" w:space="0" w:color="auto"/>
            <w:left w:val="none" w:sz="0" w:space="0" w:color="auto"/>
            <w:bottom w:val="none" w:sz="0" w:space="0" w:color="auto"/>
            <w:right w:val="none" w:sz="0" w:space="0" w:color="auto"/>
          </w:divBdr>
        </w:div>
      </w:divsChild>
    </w:div>
    <w:div w:id="1816289199">
      <w:bodyDiv w:val="1"/>
      <w:marLeft w:val="0"/>
      <w:marRight w:val="0"/>
      <w:marTop w:val="0"/>
      <w:marBottom w:val="0"/>
      <w:divBdr>
        <w:top w:val="none" w:sz="0" w:space="0" w:color="auto"/>
        <w:left w:val="none" w:sz="0" w:space="0" w:color="auto"/>
        <w:bottom w:val="none" w:sz="0" w:space="0" w:color="auto"/>
        <w:right w:val="none" w:sz="0" w:space="0" w:color="auto"/>
      </w:divBdr>
      <w:divsChild>
        <w:div w:id="695082716">
          <w:marLeft w:val="734"/>
          <w:marRight w:val="0"/>
          <w:marTop w:val="158"/>
          <w:marBottom w:val="0"/>
          <w:divBdr>
            <w:top w:val="none" w:sz="0" w:space="0" w:color="auto"/>
            <w:left w:val="none" w:sz="0" w:space="0" w:color="auto"/>
            <w:bottom w:val="none" w:sz="0" w:space="0" w:color="auto"/>
            <w:right w:val="none" w:sz="0" w:space="0" w:color="auto"/>
          </w:divBdr>
        </w:div>
      </w:divsChild>
    </w:div>
    <w:div w:id="1825509719">
      <w:bodyDiv w:val="1"/>
      <w:marLeft w:val="0"/>
      <w:marRight w:val="0"/>
      <w:marTop w:val="0"/>
      <w:marBottom w:val="0"/>
      <w:divBdr>
        <w:top w:val="none" w:sz="0" w:space="0" w:color="auto"/>
        <w:left w:val="none" w:sz="0" w:space="0" w:color="auto"/>
        <w:bottom w:val="none" w:sz="0" w:space="0" w:color="auto"/>
        <w:right w:val="none" w:sz="0" w:space="0" w:color="auto"/>
      </w:divBdr>
      <w:divsChild>
        <w:div w:id="475949959">
          <w:marLeft w:val="734"/>
          <w:marRight w:val="0"/>
          <w:marTop w:val="96"/>
          <w:marBottom w:val="0"/>
          <w:divBdr>
            <w:top w:val="none" w:sz="0" w:space="0" w:color="auto"/>
            <w:left w:val="none" w:sz="0" w:space="0" w:color="auto"/>
            <w:bottom w:val="none" w:sz="0" w:space="0" w:color="auto"/>
            <w:right w:val="none" w:sz="0" w:space="0" w:color="auto"/>
          </w:divBdr>
        </w:div>
        <w:div w:id="1237470878">
          <w:marLeft w:val="734"/>
          <w:marRight w:val="0"/>
          <w:marTop w:val="96"/>
          <w:marBottom w:val="0"/>
          <w:divBdr>
            <w:top w:val="none" w:sz="0" w:space="0" w:color="auto"/>
            <w:left w:val="none" w:sz="0" w:space="0" w:color="auto"/>
            <w:bottom w:val="none" w:sz="0" w:space="0" w:color="auto"/>
            <w:right w:val="none" w:sz="0" w:space="0" w:color="auto"/>
          </w:divBdr>
        </w:div>
        <w:div w:id="806508536">
          <w:marLeft w:val="734"/>
          <w:marRight w:val="0"/>
          <w:marTop w:val="96"/>
          <w:marBottom w:val="0"/>
          <w:divBdr>
            <w:top w:val="none" w:sz="0" w:space="0" w:color="auto"/>
            <w:left w:val="none" w:sz="0" w:space="0" w:color="auto"/>
            <w:bottom w:val="none" w:sz="0" w:space="0" w:color="auto"/>
            <w:right w:val="none" w:sz="0" w:space="0" w:color="auto"/>
          </w:divBdr>
        </w:div>
        <w:div w:id="1990205799">
          <w:marLeft w:val="734"/>
          <w:marRight w:val="0"/>
          <w:marTop w:val="96"/>
          <w:marBottom w:val="0"/>
          <w:divBdr>
            <w:top w:val="none" w:sz="0" w:space="0" w:color="auto"/>
            <w:left w:val="none" w:sz="0" w:space="0" w:color="auto"/>
            <w:bottom w:val="none" w:sz="0" w:space="0" w:color="auto"/>
            <w:right w:val="none" w:sz="0" w:space="0" w:color="auto"/>
          </w:divBdr>
        </w:div>
      </w:divsChild>
    </w:div>
    <w:div w:id="1957330229">
      <w:bodyDiv w:val="1"/>
      <w:marLeft w:val="0"/>
      <w:marRight w:val="0"/>
      <w:marTop w:val="0"/>
      <w:marBottom w:val="0"/>
      <w:divBdr>
        <w:top w:val="none" w:sz="0" w:space="0" w:color="auto"/>
        <w:left w:val="none" w:sz="0" w:space="0" w:color="auto"/>
        <w:bottom w:val="none" w:sz="0" w:space="0" w:color="auto"/>
        <w:right w:val="none" w:sz="0" w:space="0" w:color="auto"/>
      </w:divBdr>
      <w:divsChild>
        <w:div w:id="1623607879">
          <w:marLeft w:val="734"/>
          <w:marRight w:val="0"/>
          <w:marTop w:val="158"/>
          <w:marBottom w:val="0"/>
          <w:divBdr>
            <w:top w:val="none" w:sz="0" w:space="0" w:color="auto"/>
            <w:left w:val="none" w:sz="0" w:space="0" w:color="auto"/>
            <w:bottom w:val="none" w:sz="0" w:space="0" w:color="auto"/>
            <w:right w:val="none" w:sz="0" w:space="0" w:color="auto"/>
          </w:divBdr>
        </w:div>
        <w:div w:id="693577442">
          <w:marLeft w:val="734"/>
          <w:marRight w:val="0"/>
          <w:marTop w:val="158"/>
          <w:marBottom w:val="0"/>
          <w:divBdr>
            <w:top w:val="none" w:sz="0" w:space="0" w:color="auto"/>
            <w:left w:val="none" w:sz="0" w:space="0" w:color="auto"/>
            <w:bottom w:val="none" w:sz="0" w:space="0" w:color="auto"/>
            <w:right w:val="none" w:sz="0" w:space="0" w:color="auto"/>
          </w:divBdr>
        </w:div>
        <w:div w:id="1198931515">
          <w:marLeft w:val="734"/>
          <w:marRight w:val="0"/>
          <w:marTop w:val="158"/>
          <w:marBottom w:val="0"/>
          <w:divBdr>
            <w:top w:val="none" w:sz="0" w:space="0" w:color="auto"/>
            <w:left w:val="none" w:sz="0" w:space="0" w:color="auto"/>
            <w:bottom w:val="none" w:sz="0" w:space="0" w:color="auto"/>
            <w:right w:val="none" w:sz="0" w:space="0" w:color="auto"/>
          </w:divBdr>
        </w:div>
      </w:divsChild>
    </w:div>
    <w:div w:id="1963031324">
      <w:bodyDiv w:val="1"/>
      <w:marLeft w:val="0"/>
      <w:marRight w:val="0"/>
      <w:marTop w:val="0"/>
      <w:marBottom w:val="0"/>
      <w:divBdr>
        <w:top w:val="none" w:sz="0" w:space="0" w:color="auto"/>
        <w:left w:val="none" w:sz="0" w:space="0" w:color="auto"/>
        <w:bottom w:val="none" w:sz="0" w:space="0" w:color="auto"/>
        <w:right w:val="none" w:sz="0" w:space="0" w:color="auto"/>
      </w:divBdr>
      <w:divsChild>
        <w:div w:id="1505363208">
          <w:marLeft w:val="734"/>
          <w:marRight w:val="0"/>
          <w:marTop w:val="130"/>
          <w:marBottom w:val="0"/>
          <w:divBdr>
            <w:top w:val="none" w:sz="0" w:space="0" w:color="auto"/>
            <w:left w:val="none" w:sz="0" w:space="0" w:color="auto"/>
            <w:bottom w:val="none" w:sz="0" w:space="0" w:color="auto"/>
            <w:right w:val="none" w:sz="0" w:space="0" w:color="auto"/>
          </w:divBdr>
        </w:div>
        <w:div w:id="2081322446">
          <w:marLeft w:val="734"/>
          <w:marRight w:val="0"/>
          <w:marTop w:val="130"/>
          <w:marBottom w:val="0"/>
          <w:divBdr>
            <w:top w:val="none" w:sz="0" w:space="0" w:color="auto"/>
            <w:left w:val="none" w:sz="0" w:space="0" w:color="auto"/>
            <w:bottom w:val="none" w:sz="0" w:space="0" w:color="auto"/>
            <w:right w:val="none" w:sz="0" w:space="0" w:color="auto"/>
          </w:divBdr>
        </w:div>
        <w:div w:id="133983346">
          <w:marLeft w:val="734"/>
          <w:marRight w:val="0"/>
          <w:marTop w:val="130"/>
          <w:marBottom w:val="0"/>
          <w:divBdr>
            <w:top w:val="none" w:sz="0" w:space="0" w:color="auto"/>
            <w:left w:val="none" w:sz="0" w:space="0" w:color="auto"/>
            <w:bottom w:val="none" w:sz="0" w:space="0" w:color="auto"/>
            <w:right w:val="none" w:sz="0" w:space="0" w:color="auto"/>
          </w:divBdr>
        </w:div>
      </w:divsChild>
    </w:div>
    <w:div w:id="1967544705">
      <w:bodyDiv w:val="1"/>
      <w:marLeft w:val="0"/>
      <w:marRight w:val="0"/>
      <w:marTop w:val="0"/>
      <w:marBottom w:val="0"/>
      <w:divBdr>
        <w:top w:val="none" w:sz="0" w:space="0" w:color="auto"/>
        <w:left w:val="none" w:sz="0" w:space="0" w:color="auto"/>
        <w:bottom w:val="none" w:sz="0" w:space="0" w:color="auto"/>
        <w:right w:val="none" w:sz="0" w:space="0" w:color="auto"/>
      </w:divBdr>
      <w:divsChild>
        <w:div w:id="31881106">
          <w:marLeft w:val="734"/>
          <w:marRight w:val="0"/>
          <w:marTop w:val="120"/>
          <w:marBottom w:val="0"/>
          <w:divBdr>
            <w:top w:val="none" w:sz="0" w:space="0" w:color="auto"/>
            <w:left w:val="none" w:sz="0" w:space="0" w:color="auto"/>
            <w:bottom w:val="none" w:sz="0" w:space="0" w:color="auto"/>
            <w:right w:val="none" w:sz="0" w:space="0" w:color="auto"/>
          </w:divBdr>
        </w:div>
        <w:div w:id="1200313635">
          <w:marLeft w:val="734"/>
          <w:marRight w:val="0"/>
          <w:marTop w:val="120"/>
          <w:marBottom w:val="0"/>
          <w:divBdr>
            <w:top w:val="none" w:sz="0" w:space="0" w:color="auto"/>
            <w:left w:val="none" w:sz="0" w:space="0" w:color="auto"/>
            <w:bottom w:val="none" w:sz="0" w:space="0" w:color="auto"/>
            <w:right w:val="none" w:sz="0" w:space="0" w:color="auto"/>
          </w:divBdr>
        </w:div>
        <w:div w:id="898512565">
          <w:marLeft w:val="734"/>
          <w:marRight w:val="0"/>
          <w:marTop w:val="120"/>
          <w:marBottom w:val="0"/>
          <w:divBdr>
            <w:top w:val="none" w:sz="0" w:space="0" w:color="auto"/>
            <w:left w:val="none" w:sz="0" w:space="0" w:color="auto"/>
            <w:bottom w:val="none" w:sz="0" w:space="0" w:color="auto"/>
            <w:right w:val="none" w:sz="0" w:space="0" w:color="auto"/>
          </w:divBdr>
        </w:div>
        <w:div w:id="1720007500">
          <w:marLeft w:val="734"/>
          <w:marRight w:val="0"/>
          <w:marTop w:val="120"/>
          <w:marBottom w:val="0"/>
          <w:divBdr>
            <w:top w:val="none" w:sz="0" w:space="0" w:color="auto"/>
            <w:left w:val="none" w:sz="0" w:space="0" w:color="auto"/>
            <w:bottom w:val="none" w:sz="0" w:space="0" w:color="auto"/>
            <w:right w:val="none" w:sz="0" w:space="0" w:color="auto"/>
          </w:divBdr>
        </w:div>
        <w:div w:id="1776555062">
          <w:marLeft w:val="734"/>
          <w:marRight w:val="0"/>
          <w:marTop w:val="120"/>
          <w:marBottom w:val="0"/>
          <w:divBdr>
            <w:top w:val="none" w:sz="0" w:space="0" w:color="auto"/>
            <w:left w:val="none" w:sz="0" w:space="0" w:color="auto"/>
            <w:bottom w:val="none" w:sz="0" w:space="0" w:color="auto"/>
            <w:right w:val="none" w:sz="0" w:space="0" w:color="auto"/>
          </w:divBdr>
        </w:div>
      </w:divsChild>
    </w:div>
    <w:div w:id="2007323423">
      <w:bodyDiv w:val="1"/>
      <w:marLeft w:val="0"/>
      <w:marRight w:val="0"/>
      <w:marTop w:val="0"/>
      <w:marBottom w:val="0"/>
      <w:divBdr>
        <w:top w:val="none" w:sz="0" w:space="0" w:color="auto"/>
        <w:left w:val="none" w:sz="0" w:space="0" w:color="auto"/>
        <w:bottom w:val="none" w:sz="0" w:space="0" w:color="auto"/>
        <w:right w:val="none" w:sz="0" w:space="0" w:color="auto"/>
      </w:divBdr>
      <w:divsChild>
        <w:div w:id="1155679640">
          <w:marLeft w:val="734"/>
          <w:marRight w:val="0"/>
          <w:marTop w:val="158"/>
          <w:marBottom w:val="0"/>
          <w:divBdr>
            <w:top w:val="none" w:sz="0" w:space="0" w:color="auto"/>
            <w:left w:val="none" w:sz="0" w:space="0" w:color="auto"/>
            <w:bottom w:val="none" w:sz="0" w:space="0" w:color="auto"/>
            <w:right w:val="none" w:sz="0" w:space="0" w:color="auto"/>
          </w:divBdr>
        </w:div>
        <w:div w:id="56369241">
          <w:marLeft w:val="734"/>
          <w:marRight w:val="0"/>
          <w:marTop w:val="158"/>
          <w:marBottom w:val="0"/>
          <w:divBdr>
            <w:top w:val="none" w:sz="0" w:space="0" w:color="auto"/>
            <w:left w:val="none" w:sz="0" w:space="0" w:color="auto"/>
            <w:bottom w:val="none" w:sz="0" w:space="0" w:color="auto"/>
            <w:right w:val="none" w:sz="0" w:space="0" w:color="auto"/>
          </w:divBdr>
        </w:div>
      </w:divsChild>
    </w:div>
    <w:div w:id="2078745190">
      <w:bodyDiv w:val="1"/>
      <w:marLeft w:val="0"/>
      <w:marRight w:val="0"/>
      <w:marTop w:val="0"/>
      <w:marBottom w:val="0"/>
      <w:divBdr>
        <w:top w:val="none" w:sz="0" w:space="0" w:color="auto"/>
        <w:left w:val="none" w:sz="0" w:space="0" w:color="auto"/>
        <w:bottom w:val="none" w:sz="0" w:space="0" w:color="auto"/>
        <w:right w:val="none" w:sz="0" w:space="0" w:color="auto"/>
      </w:divBdr>
      <w:divsChild>
        <w:div w:id="415055509">
          <w:marLeft w:val="1267"/>
          <w:marRight w:val="0"/>
          <w:marTop w:val="139"/>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stserv.kent.edu/cgi-bin/wa.exe?A0=PARENTDEAF-HH" TargetMode="External"/><Relationship Id="rId18" Type="http://schemas.openxmlformats.org/officeDocument/2006/relationships/hyperlink" Target="http://www.infanthearing.org/states_home/index.html" TargetMode="External"/><Relationship Id="rId26" Type="http://schemas.openxmlformats.org/officeDocument/2006/relationships/hyperlink" Target="http://nichcy.org/wp-content/uploads/docs/fs3.pdf" TargetMode="External"/><Relationship Id="rId3" Type="http://schemas.openxmlformats.org/officeDocument/2006/relationships/styles" Target="styles.xml"/><Relationship Id="rId21" Type="http://schemas.openxmlformats.org/officeDocument/2006/relationships/hyperlink" Target="http://library.thinkquest.org/26209/causes.html" TargetMode="External"/><Relationship Id="rId7" Type="http://schemas.openxmlformats.org/officeDocument/2006/relationships/image" Target="media/image1.wmf"/><Relationship Id="rId12" Type="http://schemas.openxmlformats.org/officeDocument/2006/relationships/hyperlink" Target="http://www.asha.org" TargetMode="External"/><Relationship Id="rId17" Type="http://schemas.openxmlformats.org/officeDocument/2006/relationships/hyperlink" Target="http://www.asha.org/public/hearing/disorders/children.htm" TargetMode="External"/><Relationship Id="rId25" Type="http://schemas.openxmlformats.org/officeDocument/2006/relationships/hyperlink" Target="http://www.csus.edu/indiv/b/brocks/Courses/EDS%20247/4a.%20Hearing/Week%204a.%20Hearing%20Impaired.pdf" TargetMode="External"/><Relationship Id="rId2" Type="http://schemas.openxmlformats.org/officeDocument/2006/relationships/numbering" Target="numbering.xml"/><Relationship Id="rId16" Type="http://schemas.openxmlformats.org/officeDocument/2006/relationships/hyperlink" Target="http://www.cdc.gov/ncbddd/hearingloss/facts.html" TargetMode="External"/><Relationship Id="rId20" Type="http://schemas.openxmlformats.org/officeDocument/2006/relationships/hyperlink" Target="http://deafness.about.com/od/articlesandnewsletters/a/cause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t.edu/ntid/educatingdeafchildren/" TargetMode="External"/><Relationship Id="rId24" Type="http://schemas.openxmlformats.org/officeDocument/2006/relationships/hyperlink" Target="http://library.thinkquest.org/26209/causes.html" TargetMode="External"/><Relationship Id="rId5" Type="http://schemas.openxmlformats.org/officeDocument/2006/relationships/settings" Target="settings.xml"/><Relationship Id="rId15" Type="http://schemas.openxmlformats.org/officeDocument/2006/relationships/hyperlink" Target="http://nichcy.org/" TargetMode="External"/><Relationship Id="rId23" Type="http://schemas.openxmlformats.org/officeDocument/2006/relationships/hyperlink" Target="http://www.iu.edu/~emusic/acoustics/ear.htm" TargetMode="External"/><Relationship Id="rId28" Type="http://schemas.openxmlformats.org/officeDocument/2006/relationships/theme" Target="theme/theme1.xml"/><Relationship Id="rId10" Type="http://schemas.openxmlformats.org/officeDocument/2006/relationships/hyperlink" Target="http://www.deafchildren.org/" TargetMode="External"/><Relationship Id="rId19" Type="http://schemas.openxmlformats.org/officeDocument/2006/relationships/hyperlink" Target="http://nichcy.org/disability/specific/hearingloss/"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infanthearing.org/" TargetMode="External"/><Relationship Id="rId22" Type="http://schemas.openxmlformats.org/officeDocument/2006/relationships/hyperlink" Target="http://www.merckmanuals.com/home/ear_nose_and_throat_disorders/hearing_loss_and_deafness/hearing_loss_and_deafness.html?qt=hearing%20loss&amp;alt=sh"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E6AA-8503-4E7A-A98A-84955ADFC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2276</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brocks</cp:lastModifiedBy>
  <cp:revision>2</cp:revision>
  <dcterms:created xsi:type="dcterms:W3CDTF">2012-02-13T21:29:00Z</dcterms:created>
  <dcterms:modified xsi:type="dcterms:W3CDTF">2012-02-13T21:29:00Z</dcterms:modified>
</cp:coreProperties>
</file>